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 xml:space="preserve">ельства объекта: </w:t>
      </w:r>
      <w:r w:rsidRPr="004B3DBF">
        <w:rPr>
          <w:rFonts w:cs="Arial"/>
          <w:b/>
        </w:rPr>
        <w:t>жилой дом со встроенн</w:t>
      </w:r>
      <w:r w:rsidR="00392C30">
        <w:rPr>
          <w:rFonts w:cs="Arial"/>
          <w:b/>
        </w:rPr>
        <w:t>ыми торговыми</w:t>
      </w:r>
      <w:r w:rsidRPr="004B3DBF">
        <w:rPr>
          <w:rFonts w:cs="Arial"/>
          <w:b/>
        </w:rPr>
        <w:t xml:space="preserve"> помещениями: </w:t>
      </w:r>
      <w:r w:rsidR="00072A7F">
        <w:rPr>
          <w:rFonts w:cs="Arial"/>
          <w:b/>
        </w:rPr>
        <w:t xml:space="preserve">                            </w:t>
      </w:r>
      <w:r w:rsidRPr="004B3DBF">
        <w:rPr>
          <w:rFonts w:cs="Arial"/>
          <w:b/>
        </w:rPr>
        <w:t>г.</w:t>
      </w:r>
      <w:r w:rsidR="00072A7F">
        <w:rPr>
          <w:rFonts w:cs="Arial"/>
          <w:b/>
        </w:rPr>
        <w:t xml:space="preserve"> </w:t>
      </w:r>
      <w:r w:rsidRPr="004B3DBF">
        <w:rPr>
          <w:rFonts w:cs="Arial"/>
          <w:b/>
        </w:rPr>
        <w:t>Рязань, ул.</w:t>
      </w:r>
      <w:r w:rsidR="00072A7F">
        <w:rPr>
          <w:rFonts w:cs="Arial"/>
          <w:b/>
        </w:rPr>
        <w:t xml:space="preserve"> </w:t>
      </w:r>
      <w:r w:rsidR="00392C30">
        <w:rPr>
          <w:rFonts w:cs="Arial"/>
          <w:b/>
        </w:rPr>
        <w:t>Птицеводов</w:t>
      </w:r>
    </w:p>
    <w:p w:rsidR="001D5677" w:rsidRPr="000E5857" w:rsidRDefault="001D5677" w:rsidP="001D5677">
      <w:pPr>
        <w:tabs>
          <w:tab w:val="left" w:pos="5880"/>
        </w:tabs>
        <w:ind w:firstLine="720"/>
        <w:jc w:val="center"/>
      </w:pPr>
      <w:r w:rsidRPr="000E5857">
        <w:t>(</w:t>
      </w:r>
      <w:proofErr w:type="gramStart"/>
      <w:r w:rsidRPr="000E5857">
        <w:t>у</w:t>
      </w:r>
      <w:r w:rsidR="000A15A8" w:rsidRPr="000E5857">
        <w:t>тверждена</w:t>
      </w:r>
      <w:proofErr w:type="gramEnd"/>
      <w:r w:rsidR="000A15A8" w:rsidRPr="000E5857">
        <w:t xml:space="preserve"> Приказом №</w:t>
      </w:r>
      <w:r w:rsidR="00F30049" w:rsidRPr="000E5857">
        <w:t>4</w:t>
      </w:r>
      <w:r w:rsidR="000A15A8" w:rsidRPr="000E5857">
        <w:t xml:space="preserve"> от </w:t>
      </w:r>
      <w:r w:rsidR="00DD7757">
        <w:t>2</w:t>
      </w:r>
      <w:r w:rsidR="00CB0373">
        <w:t>1</w:t>
      </w:r>
      <w:r w:rsidR="000A15A8" w:rsidRPr="000E5857">
        <w:t>.</w:t>
      </w:r>
      <w:r w:rsidR="00F30049" w:rsidRPr="000E5857">
        <w:t>01</w:t>
      </w:r>
      <w:r w:rsidR="000A15A8" w:rsidRPr="000E5857">
        <w:t>.201</w:t>
      </w:r>
      <w:r w:rsidR="00F30049" w:rsidRPr="000E5857">
        <w:t>6</w:t>
      </w:r>
      <w:r w:rsidRPr="000E5857">
        <w:t xml:space="preserve"> г.)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</w:t>
      </w:r>
      <w:proofErr w:type="spellStart"/>
      <w:r w:rsidR="00392C30">
        <w:rPr>
          <w:rFonts w:cs="Arial"/>
          <w:bCs/>
          <w:sz w:val="22"/>
          <w:szCs w:val="22"/>
        </w:rPr>
        <w:t>Мервинский</w:t>
      </w:r>
      <w:proofErr w:type="spellEnd"/>
      <w:r>
        <w:rPr>
          <w:rFonts w:cs="Arial"/>
          <w:bCs/>
          <w:sz w:val="22"/>
          <w:szCs w:val="22"/>
        </w:rPr>
        <w:t>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>3900</w:t>
      </w:r>
      <w:r w:rsidR="00392C30">
        <w:rPr>
          <w:rFonts w:cs="Arial"/>
          <w:bCs/>
          <w:sz w:val="22"/>
          <w:szCs w:val="22"/>
        </w:rPr>
        <w:t>05</w:t>
      </w:r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г</w:t>
      </w:r>
      <w:proofErr w:type="gramStart"/>
      <w:r w:rsidR="00F3551C">
        <w:rPr>
          <w:rFonts w:cs="Arial"/>
          <w:bCs/>
          <w:sz w:val="22"/>
          <w:szCs w:val="22"/>
        </w:rPr>
        <w:t>.Р</w:t>
      </w:r>
      <w:proofErr w:type="gramEnd"/>
      <w:r w:rsidR="00F3551C">
        <w:rPr>
          <w:rFonts w:cs="Arial"/>
          <w:bCs/>
          <w:sz w:val="22"/>
          <w:szCs w:val="22"/>
        </w:rPr>
        <w:t>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</w:t>
      </w:r>
      <w:r w:rsidR="00392C30">
        <w:rPr>
          <w:rFonts w:cs="Arial"/>
          <w:bCs/>
          <w:sz w:val="22"/>
          <w:szCs w:val="22"/>
        </w:rPr>
        <w:t>Стройкова</w:t>
      </w:r>
      <w:proofErr w:type="spellEnd"/>
      <w:r w:rsidR="00F3551C">
        <w:rPr>
          <w:rFonts w:cs="Arial"/>
          <w:bCs/>
          <w:sz w:val="22"/>
          <w:szCs w:val="22"/>
        </w:rPr>
        <w:t>, д.</w:t>
      </w:r>
      <w:r w:rsidR="00392C30">
        <w:rPr>
          <w:rFonts w:cs="Arial"/>
          <w:bCs/>
          <w:sz w:val="22"/>
          <w:szCs w:val="22"/>
        </w:rPr>
        <w:t>11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</w:t>
      </w:r>
      <w:r w:rsidR="00392C30">
        <w:rPr>
          <w:rFonts w:cs="Arial"/>
          <w:bCs/>
          <w:sz w:val="22"/>
          <w:szCs w:val="22"/>
        </w:rPr>
        <w:t>05</w:t>
      </w:r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г</w:t>
      </w:r>
      <w:proofErr w:type="gramStart"/>
      <w:r>
        <w:rPr>
          <w:rFonts w:cs="Arial"/>
          <w:bCs/>
          <w:sz w:val="22"/>
          <w:szCs w:val="22"/>
        </w:rPr>
        <w:t>.Р</w:t>
      </w:r>
      <w:proofErr w:type="gramEnd"/>
      <w:r>
        <w:rPr>
          <w:rFonts w:cs="Arial"/>
          <w:bCs/>
          <w:sz w:val="22"/>
          <w:szCs w:val="22"/>
        </w:rPr>
        <w:t>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</w:t>
      </w:r>
      <w:r w:rsidR="00392C30">
        <w:rPr>
          <w:rFonts w:cs="Arial"/>
          <w:bCs/>
          <w:sz w:val="22"/>
          <w:szCs w:val="22"/>
        </w:rPr>
        <w:t>Стройкова</w:t>
      </w:r>
      <w:proofErr w:type="spellEnd"/>
      <w:r>
        <w:rPr>
          <w:rFonts w:cs="Arial"/>
          <w:bCs/>
          <w:sz w:val="22"/>
          <w:szCs w:val="22"/>
        </w:rPr>
        <w:t>, д.</w:t>
      </w:r>
      <w:r w:rsidR="00392C30">
        <w:rPr>
          <w:rFonts w:cs="Arial"/>
          <w:bCs/>
          <w:sz w:val="22"/>
          <w:szCs w:val="22"/>
        </w:rPr>
        <w:t>11</w:t>
      </w:r>
      <w:r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Телефоны: (4912) </w:t>
      </w:r>
      <w:r w:rsidR="00392C30">
        <w:rPr>
          <w:rFonts w:cs="Arial"/>
          <w:bCs/>
          <w:sz w:val="22"/>
          <w:szCs w:val="22"/>
        </w:rPr>
        <w:t>55</w:t>
      </w:r>
      <w:r>
        <w:rPr>
          <w:rFonts w:cs="Arial"/>
          <w:bCs/>
          <w:sz w:val="22"/>
          <w:szCs w:val="22"/>
        </w:rPr>
        <w:t>-</w:t>
      </w:r>
      <w:r w:rsidR="00392C30">
        <w:rPr>
          <w:rFonts w:cs="Arial"/>
          <w:bCs/>
          <w:sz w:val="22"/>
          <w:szCs w:val="22"/>
        </w:rPr>
        <w:t>5</w:t>
      </w:r>
      <w:r>
        <w:rPr>
          <w:rFonts w:cs="Arial"/>
          <w:bCs/>
          <w:sz w:val="22"/>
          <w:szCs w:val="22"/>
        </w:rPr>
        <w:t>0-</w:t>
      </w:r>
      <w:r w:rsidR="00392C30">
        <w:rPr>
          <w:rFonts w:cs="Arial"/>
          <w:bCs/>
          <w:sz w:val="22"/>
          <w:szCs w:val="22"/>
        </w:rPr>
        <w:t>0</w:t>
      </w:r>
      <w:r>
        <w:rPr>
          <w:rFonts w:cs="Arial"/>
          <w:bCs/>
          <w:sz w:val="22"/>
          <w:szCs w:val="22"/>
        </w:rPr>
        <w:t xml:space="preserve">0, факс (4912) </w:t>
      </w:r>
      <w:r w:rsidR="00392C30">
        <w:rPr>
          <w:rFonts w:cs="Arial"/>
          <w:bCs/>
          <w:sz w:val="22"/>
          <w:szCs w:val="22"/>
        </w:rPr>
        <w:t>96</w:t>
      </w:r>
      <w:r>
        <w:rPr>
          <w:rFonts w:cs="Arial"/>
          <w:bCs/>
          <w:sz w:val="22"/>
          <w:szCs w:val="22"/>
        </w:rPr>
        <w:t>-</w:t>
      </w:r>
      <w:r w:rsidR="00392C30">
        <w:rPr>
          <w:rFonts w:cs="Arial"/>
          <w:bCs/>
          <w:sz w:val="22"/>
          <w:szCs w:val="22"/>
        </w:rPr>
        <w:t>36</w:t>
      </w:r>
      <w:r>
        <w:rPr>
          <w:rFonts w:cs="Arial"/>
          <w:bCs/>
          <w:sz w:val="22"/>
          <w:szCs w:val="22"/>
        </w:rPr>
        <w:t>-</w:t>
      </w:r>
      <w:r w:rsidR="00392C30">
        <w:rPr>
          <w:rFonts w:cs="Arial"/>
          <w:bCs/>
          <w:sz w:val="22"/>
          <w:szCs w:val="22"/>
        </w:rPr>
        <w:t>19</w:t>
      </w:r>
      <w:r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Режим работы: с 9.00 до 18.00, пятница  -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</w:t>
      </w:r>
      <w:r w:rsidR="00392C30">
        <w:rPr>
          <w:rFonts w:cs="Arial"/>
          <w:bCs/>
          <w:sz w:val="22"/>
          <w:szCs w:val="22"/>
        </w:rPr>
        <w:t>002003271</w:t>
      </w:r>
      <w:r w:rsidR="002506B5">
        <w:rPr>
          <w:rFonts w:cs="Arial"/>
          <w:bCs/>
          <w:sz w:val="22"/>
          <w:szCs w:val="22"/>
        </w:rPr>
        <w:t xml:space="preserve"> от </w:t>
      </w:r>
      <w:r w:rsidR="00392C30">
        <w:rPr>
          <w:rFonts w:cs="Arial"/>
          <w:bCs/>
          <w:sz w:val="22"/>
          <w:szCs w:val="22"/>
        </w:rPr>
        <w:t>27 марта</w:t>
      </w:r>
      <w:r w:rsidR="002506B5">
        <w:rPr>
          <w:rFonts w:cs="Arial"/>
          <w:bCs/>
          <w:sz w:val="22"/>
          <w:szCs w:val="22"/>
        </w:rPr>
        <w:t xml:space="preserve"> 20</w:t>
      </w:r>
      <w:r w:rsidR="00392C30">
        <w:rPr>
          <w:rFonts w:cs="Arial"/>
          <w:bCs/>
          <w:sz w:val="22"/>
          <w:szCs w:val="22"/>
        </w:rPr>
        <w:t>09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 xml:space="preserve">истрационный номер </w:t>
      </w:r>
      <w:r w:rsidR="00392C30">
        <w:rPr>
          <w:rFonts w:cs="Arial"/>
          <w:bCs/>
          <w:sz w:val="22"/>
          <w:szCs w:val="22"/>
        </w:rPr>
        <w:t>1096234003007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 xml:space="preserve">чет в налоговом органе выдано </w:t>
      </w:r>
      <w:r w:rsidR="0015102D">
        <w:rPr>
          <w:rFonts w:cs="Arial"/>
          <w:bCs/>
          <w:sz w:val="22"/>
          <w:szCs w:val="22"/>
        </w:rPr>
        <w:t>2</w:t>
      </w:r>
      <w:r w:rsidR="002506B5">
        <w:rPr>
          <w:rFonts w:cs="Arial"/>
          <w:bCs/>
          <w:sz w:val="22"/>
          <w:szCs w:val="22"/>
        </w:rPr>
        <w:t xml:space="preserve">7 </w:t>
      </w:r>
      <w:r w:rsidR="0015102D">
        <w:rPr>
          <w:rFonts w:cs="Arial"/>
          <w:bCs/>
          <w:sz w:val="22"/>
          <w:szCs w:val="22"/>
        </w:rPr>
        <w:t>марта</w:t>
      </w:r>
      <w:r w:rsidR="002506B5">
        <w:rPr>
          <w:rFonts w:cs="Arial"/>
          <w:bCs/>
          <w:sz w:val="22"/>
          <w:szCs w:val="22"/>
        </w:rPr>
        <w:t xml:space="preserve"> 20</w:t>
      </w:r>
      <w:r w:rsidR="0015102D">
        <w:rPr>
          <w:rFonts w:cs="Arial"/>
          <w:bCs/>
          <w:sz w:val="22"/>
          <w:szCs w:val="22"/>
        </w:rPr>
        <w:t>09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 xml:space="preserve">а на бланке серии 62 № </w:t>
      </w:r>
      <w:r w:rsidR="007C29AE">
        <w:rPr>
          <w:rFonts w:cs="Arial"/>
          <w:bCs/>
          <w:sz w:val="22"/>
          <w:szCs w:val="22"/>
        </w:rPr>
        <w:t>002003272</w:t>
      </w:r>
      <w:r w:rsidR="002506B5">
        <w:rPr>
          <w:rFonts w:cs="Arial"/>
          <w:bCs/>
          <w:sz w:val="22"/>
          <w:szCs w:val="22"/>
        </w:rPr>
        <w:t xml:space="preserve">, ИНН </w:t>
      </w:r>
      <w:r w:rsidR="007C29AE">
        <w:rPr>
          <w:rFonts w:cs="Arial"/>
          <w:bCs/>
          <w:sz w:val="22"/>
          <w:szCs w:val="22"/>
        </w:rPr>
        <w:t>6234067587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</w:t>
      </w:r>
      <w:r w:rsidR="00AC681A">
        <w:rPr>
          <w:rFonts w:cs="Arial"/>
          <w:b/>
          <w:bCs/>
          <w:sz w:val="22"/>
          <w:szCs w:val="22"/>
        </w:rPr>
        <w:t>е</w:t>
      </w:r>
      <w:r>
        <w:rPr>
          <w:rFonts w:cs="Arial"/>
          <w:b/>
          <w:bCs/>
          <w:sz w:val="22"/>
          <w:szCs w:val="22"/>
        </w:rPr>
        <w:t>:</w:t>
      </w:r>
    </w:p>
    <w:p w:rsidR="001D5677" w:rsidRDefault="00AC681A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Жиличев</w:t>
      </w:r>
      <w:proofErr w:type="spellEnd"/>
      <w:r>
        <w:rPr>
          <w:rFonts w:cs="Arial"/>
          <w:bCs/>
          <w:sz w:val="22"/>
          <w:szCs w:val="22"/>
        </w:rPr>
        <w:t xml:space="preserve"> Александр Андреевич</w:t>
      </w:r>
      <w:r w:rsidR="001D5677">
        <w:rPr>
          <w:rFonts w:cs="Arial"/>
          <w:bCs/>
          <w:sz w:val="22"/>
          <w:szCs w:val="22"/>
        </w:rPr>
        <w:t xml:space="preserve"> – </w:t>
      </w:r>
      <w:r>
        <w:rPr>
          <w:rFonts w:cs="Arial"/>
          <w:bCs/>
          <w:sz w:val="22"/>
          <w:szCs w:val="22"/>
        </w:rPr>
        <w:t>10</w:t>
      </w:r>
      <w:r w:rsidR="001D5677">
        <w:rPr>
          <w:rFonts w:cs="Arial"/>
          <w:bCs/>
          <w:sz w:val="22"/>
          <w:szCs w:val="22"/>
        </w:rPr>
        <w:t>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Pr="001B541E" w:rsidRDefault="001D5677" w:rsidP="001B541E">
      <w:pPr>
        <w:ind w:firstLine="567"/>
        <w:jc w:val="both"/>
        <w:rPr>
          <w:rFonts w:cs="Arial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 w:rsidR="00454C5F">
        <w:rPr>
          <w:rFonts w:cs="Arial"/>
          <w:bCs/>
          <w:sz w:val="22"/>
          <w:szCs w:val="22"/>
        </w:rPr>
        <w:t>ведется строительство многоквартирного жилого дома</w:t>
      </w:r>
      <w:r w:rsidR="00454C5F" w:rsidRPr="00454C5F">
        <w:rPr>
          <w:rFonts w:cs="Arial"/>
          <w:b/>
        </w:rPr>
        <w:t xml:space="preserve"> </w:t>
      </w:r>
      <w:r w:rsidR="00454C5F" w:rsidRPr="00454C5F">
        <w:rPr>
          <w:rFonts w:cs="Arial"/>
        </w:rPr>
        <w:t xml:space="preserve">со встроенно-пристроенными  помещениями </w:t>
      </w:r>
      <w:r w:rsidR="00454C5F">
        <w:rPr>
          <w:rFonts w:cs="Arial"/>
        </w:rPr>
        <w:t xml:space="preserve">бытового обслуживания </w:t>
      </w:r>
      <w:r w:rsidR="00D85A88">
        <w:rPr>
          <w:rFonts w:cs="Arial"/>
        </w:rPr>
        <w:t xml:space="preserve">по </w:t>
      </w:r>
      <w:r w:rsidR="00454C5F">
        <w:rPr>
          <w:rFonts w:cs="Arial"/>
        </w:rPr>
        <w:t xml:space="preserve">адресу: </w:t>
      </w:r>
      <w:r w:rsidR="00454C5F" w:rsidRPr="00454C5F">
        <w:rPr>
          <w:rFonts w:cs="Arial"/>
        </w:rPr>
        <w:t>г. Рязань, ул. Птицеводов  (адрес строительный)</w:t>
      </w:r>
      <w:r w:rsidR="001B541E">
        <w:rPr>
          <w:rFonts w:cs="Arial"/>
        </w:rPr>
        <w:t xml:space="preserve"> </w:t>
      </w:r>
      <w:r w:rsidR="001B541E" w:rsidRPr="001B541E">
        <w:rPr>
          <w:rFonts w:cs="Arial"/>
          <w:sz w:val="22"/>
          <w:szCs w:val="22"/>
        </w:rPr>
        <w:t>(земельны</w:t>
      </w:r>
      <w:r w:rsidR="001B541E">
        <w:rPr>
          <w:rFonts w:cs="Arial"/>
          <w:sz w:val="22"/>
          <w:szCs w:val="22"/>
        </w:rPr>
        <w:t>й</w:t>
      </w:r>
      <w:r w:rsidR="001B541E" w:rsidRPr="001B541E">
        <w:rPr>
          <w:rFonts w:cs="Arial"/>
          <w:sz w:val="22"/>
          <w:szCs w:val="22"/>
        </w:rPr>
        <w:t xml:space="preserve"> участ</w:t>
      </w:r>
      <w:r w:rsidR="001B541E">
        <w:rPr>
          <w:rFonts w:cs="Arial"/>
          <w:sz w:val="22"/>
          <w:szCs w:val="22"/>
        </w:rPr>
        <w:t>ок с кадастровым номером: 62:29:0060021:1069).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AE1AF0" w:rsidRDefault="001D5677" w:rsidP="001D5677">
      <w:pPr>
        <w:rPr>
          <w:rFonts w:cs="Arial"/>
          <w:b/>
          <w:sz w:val="22"/>
          <w:szCs w:val="22"/>
        </w:rPr>
      </w:pPr>
      <w:r w:rsidRPr="00AE1AF0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A6F15" w:rsidRPr="00861663" w:rsidRDefault="00AA6F15" w:rsidP="00817545">
      <w:pPr>
        <w:rPr>
          <w:rFonts w:cs="Arial"/>
          <w:bCs/>
          <w:sz w:val="22"/>
          <w:szCs w:val="22"/>
        </w:rPr>
      </w:pPr>
      <w:r w:rsidRPr="00861663">
        <w:rPr>
          <w:rFonts w:cs="Arial"/>
          <w:bCs/>
          <w:sz w:val="22"/>
          <w:szCs w:val="22"/>
        </w:rPr>
        <w:t xml:space="preserve">Финансовый результат </w:t>
      </w:r>
      <w:r w:rsidR="00817545" w:rsidRPr="00861663">
        <w:rPr>
          <w:rFonts w:cs="Arial"/>
          <w:bCs/>
          <w:sz w:val="22"/>
          <w:szCs w:val="22"/>
        </w:rPr>
        <w:t>–</w:t>
      </w:r>
      <w:r w:rsidRPr="00861663">
        <w:rPr>
          <w:rFonts w:cs="Arial"/>
          <w:bCs/>
          <w:sz w:val="22"/>
          <w:szCs w:val="22"/>
        </w:rPr>
        <w:t xml:space="preserve"> </w:t>
      </w:r>
      <w:r w:rsidR="00817545" w:rsidRPr="00861663">
        <w:rPr>
          <w:rFonts w:cs="Arial"/>
          <w:bCs/>
          <w:sz w:val="22"/>
          <w:szCs w:val="22"/>
        </w:rPr>
        <w:t>21 152 000</w:t>
      </w:r>
      <w:r w:rsidRPr="00861663">
        <w:rPr>
          <w:rFonts w:cs="Arial"/>
          <w:bCs/>
          <w:sz w:val="22"/>
          <w:szCs w:val="22"/>
        </w:rPr>
        <w:t xml:space="preserve"> </w:t>
      </w:r>
      <w:r w:rsidR="00817545" w:rsidRPr="00861663">
        <w:rPr>
          <w:rFonts w:cs="Arial"/>
          <w:bCs/>
          <w:sz w:val="22"/>
          <w:szCs w:val="22"/>
        </w:rPr>
        <w:t xml:space="preserve"> (двадцать один миллион сто пятьдесят две тысячи) </w:t>
      </w:r>
      <w:r w:rsidRPr="00861663">
        <w:rPr>
          <w:rFonts w:cs="Arial"/>
          <w:bCs/>
          <w:sz w:val="22"/>
          <w:szCs w:val="22"/>
        </w:rPr>
        <w:t>рублей;</w:t>
      </w:r>
    </w:p>
    <w:p w:rsidR="00AA6F15" w:rsidRPr="00861663" w:rsidRDefault="00AA6F15" w:rsidP="00817545">
      <w:pPr>
        <w:rPr>
          <w:rFonts w:cs="Arial"/>
          <w:bCs/>
          <w:sz w:val="22"/>
          <w:szCs w:val="22"/>
        </w:rPr>
      </w:pPr>
      <w:r w:rsidRPr="00861663">
        <w:rPr>
          <w:rFonts w:cs="Arial"/>
          <w:bCs/>
          <w:sz w:val="22"/>
          <w:szCs w:val="22"/>
        </w:rPr>
        <w:t xml:space="preserve">Размер кредиторской задолженности – </w:t>
      </w:r>
      <w:r w:rsidR="00817545" w:rsidRPr="00861663">
        <w:rPr>
          <w:rFonts w:cs="Arial"/>
          <w:bCs/>
          <w:sz w:val="22"/>
          <w:szCs w:val="22"/>
        </w:rPr>
        <w:t>65 581 000 (шестьдесят пять миллионов пятьсот восемьдесят одна тысяча)</w:t>
      </w:r>
      <w:r w:rsidRPr="00861663">
        <w:rPr>
          <w:rFonts w:cs="Arial"/>
          <w:bCs/>
          <w:sz w:val="22"/>
          <w:szCs w:val="22"/>
        </w:rPr>
        <w:t xml:space="preserve"> рублей;</w:t>
      </w:r>
    </w:p>
    <w:p w:rsidR="00AA6F15" w:rsidRPr="00861663" w:rsidRDefault="00AA6F15" w:rsidP="00817545">
      <w:pPr>
        <w:rPr>
          <w:rFonts w:cs="Arial"/>
          <w:bCs/>
          <w:sz w:val="22"/>
          <w:szCs w:val="22"/>
        </w:rPr>
      </w:pPr>
      <w:r w:rsidRPr="00861663">
        <w:rPr>
          <w:rFonts w:cs="Arial"/>
          <w:bCs/>
          <w:sz w:val="22"/>
          <w:szCs w:val="22"/>
        </w:rPr>
        <w:t xml:space="preserve">Размер дебиторской задолженности – </w:t>
      </w:r>
      <w:r w:rsidR="00817545" w:rsidRPr="00861663">
        <w:rPr>
          <w:rFonts w:cs="Arial"/>
          <w:bCs/>
          <w:sz w:val="22"/>
          <w:szCs w:val="22"/>
        </w:rPr>
        <w:t xml:space="preserve">67 652 000 </w:t>
      </w:r>
      <w:r w:rsidRPr="00861663">
        <w:rPr>
          <w:rFonts w:cs="Arial"/>
          <w:bCs/>
          <w:sz w:val="22"/>
          <w:szCs w:val="22"/>
        </w:rPr>
        <w:t xml:space="preserve"> </w:t>
      </w:r>
      <w:r w:rsidR="00817545" w:rsidRPr="00861663">
        <w:rPr>
          <w:rFonts w:cs="Arial"/>
          <w:bCs/>
          <w:sz w:val="22"/>
          <w:szCs w:val="22"/>
        </w:rPr>
        <w:t>000 (шестьдесят семь миллионов шестьсот пятьдесят две тысячи) рублей</w:t>
      </w:r>
      <w:r w:rsidRPr="00861663">
        <w:rPr>
          <w:rFonts w:cs="Arial"/>
          <w:bCs/>
          <w:sz w:val="22"/>
          <w:szCs w:val="22"/>
        </w:rPr>
        <w:t>.</w:t>
      </w:r>
    </w:p>
    <w:p w:rsidR="001D5677" w:rsidRPr="00861663" w:rsidRDefault="001D5677" w:rsidP="001D5677">
      <w:pPr>
        <w:rPr>
          <w:rFonts w:cs="Arial"/>
          <w:bCs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355F24" w:rsidRDefault="00355F24" w:rsidP="001D5677">
      <w:pPr>
        <w:jc w:val="both"/>
      </w:pPr>
      <w:r>
        <w:t xml:space="preserve">Свидетельство о допуске к определенному виду и видам работ, которые оказывают влияние на безопасность объектов капитального строительства № </w:t>
      </w:r>
      <w:r w:rsidR="00D90093">
        <w:t>1272.01-2015-6234067587-С-249</w:t>
      </w:r>
      <w:r>
        <w:t xml:space="preserve"> от </w:t>
      </w:r>
      <w:r w:rsidR="00D90093">
        <w:t>17</w:t>
      </w:r>
      <w:r>
        <w:t xml:space="preserve"> </w:t>
      </w:r>
      <w:r w:rsidR="00D90093">
        <w:t>апреля</w:t>
      </w:r>
      <w:r>
        <w:t xml:space="preserve"> 201</w:t>
      </w:r>
      <w:r w:rsidR="00D90093">
        <w:t>5</w:t>
      </w:r>
      <w:r>
        <w:t xml:space="preserve"> года, выданное на основании Решения правления СРО НП «</w:t>
      </w:r>
      <w:r w:rsidR="00D90093">
        <w:t>Генеральный Альянс Строительных Организаций</w:t>
      </w:r>
      <w:r>
        <w:t xml:space="preserve">», протокол № </w:t>
      </w:r>
      <w:r w:rsidR="00D90093">
        <w:t>139</w:t>
      </w:r>
      <w:r>
        <w:t xml:space="preserve"> от 1</w:t>
      </w:r>
      <w:r w:rsidR="00D90093">
        <w:t>3 апреля</w:t>
      </w:r>
      <w:r>
        <w:t xml:space="preserve"> 201</w:t>
      </w:r>
      <w:r w:rsidR="00D90093">
        <w:t>5</w:t>
      </w:r>
      <w:r>
        <w:t xml:space="preserve"> года.</w:t>
      </w:r>
    </w:p>
    <w:p w:rsidR="00355F24" w:rsidRDefault="00355F24" w:rsidP="001D5677">
      <w:pPr>
        <w:jc w:val="both"/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Цель строительства:</w:t>
      </w:r>
      <w:r w:rsidR="006522D4">
        <w:rPr>
          <w:rFonts w:cs="Arial"/>
          <w:b/>
          <w:sz w:val="22"/>
          <w:szCs w:val="22"/>
        </w:rPr>
        <w:t xml:space="preserve"> 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r w:rsidR="005F3356">
        <w:rPr>
          <w:rFonts w:cs="Arial"/>
          <w:sz w:val="22"/>
          <w:szCs w:val="22"/>
        </w:rPr>
        <w:t xml:space="preserve">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</w:t>
      </w:r>
      <w:r w:rsidR="006522D4">
        <w:rPr>
          <w:rFonts w:cs="Arial"/>
          <w:sz w:val="22"/>
          <w:szCs w:val="22"/>
        </w:rPr>
        <w:t xml:space="preserve">ыми торговыми </w:t>
      </w:r>
      <w:r w:rsidR="00383DAF">
        <w:rPr>
          <w:rFonts w:cs="Arial"/>
          <w:sz w:val="22"/>
          <w:szCs w:val="22"/>
        </w:rPr>
        <w:t xml:space="preserve">помещениями по адресу: </w:t>
      </w:r>
      <w:proofErr w:type="spellStart"/>
      <w:r w:rsidR="00383DAF">
        <w:rPr>
          <w:rFonts w:cs="Arial"/>
          <w:sz w:val="22"/>
          <w:szCs w:val="22"/>
        </w:rPr>
        <w:t>г</w:t>
      </w:r>
      <w:proofErr w:type="gramStart"/>
      <w:r w:rsidR="00383DAF">
        <w:rPr>
          <w:rFonts w:cs="Arial"/>
          <w:sz w:val="22"/>
          <w:szCs w:val="22"/>
        </w:rPr>
        <w:t>.Р</w:t>
      </w:r>
      <w:proofErr w:type="gramEnd"/>
      <w:r w:rsidR="00383DAF">
        <w:rPr>
          <w:rFonts w:cs="Arial"/>
          <w:sz w:val="22"/>
          <w:szCs w:val="22"/>
        </w:rPr>
        <w:t>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</w:t>
      </w:r>
      <w:r w:rsidR="006522D4">
        <w:rPr>
          <w:rFonts w:cs="Arial"/>
          <w:sz w:val="22"/>
          <w:szCs w:val="22"/>
        </w:rPr>
        <w:t>Птицеводов</w:t>
      </w:r>
      <w:proofErr w:type="spellEnd"/>
      <w:r w:rsidR="005F3356">
        <w:rPr>
          <w:rFonts w:cs="Arial"/>
          <w:sz w:val="22"/>
          <w:szCs w:val="22"/>
        </w:rPr>
        <w:t>.</w:t>
      </w:r>
    </w:p>
    <w:p w:rsidR="001D5677" w:rsidRPr="003339CD" w:rsidRDefault="001D5677" w:rsidP="001D5677">
      <w:pPr>
        <w:jc w:val="both"/>
        <w:rPr>
          <w:rFonts w:cs="Arial"/>
          <w:b/>
          <w:sz w:val="22"/>
          <w:szCs w:val="22"/>
        </w:rPr>
      </w:pPr>
      <w:r w:rsidRPr="003339CD"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Pr="003339CD" w:rsidRDefault="001D5677" w:rsidP="001D5677">
      <w:pPr>
        <w:jc w:val="both"/>
        <w:rPr>
          <w:rFonts w:cs="Arial"/>
          <w:sz w:val="22"/>
          <w:szCs w:val="22"/>
        </w:rPr>
      </w:pPr>
      <w:r w:rsidRPr="003339CD"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Pr="00F5455F" w:rsidRDefault="00383DAF" w:rsidP="001D5677">
      <w:pPr>
        <w:jc w:val="both"/>
        <w:rPr>
          <w:rFonts w:cs="Arial"/>
          <w:sz w:val="22"/>
          <w:szCs w:val="22"/>
        </w:rPr>
      </w:pPr>
      <w:r w:rsidRPr="00F5455F">
        <w:rPr>
          <w:rFonts w:cs="Arial"/>
          <w:sz w:val="22"/>
          <w:szCs w:val="22"/>
        </w:rPr>
        <w:t xml:space="preserve"> - Н</w:t>
      </w:r>
      <w:r w:rsidR="009E6407" w:rsidRPr="00F5455F">
        <w:rPr>
          <w:rFonts w:cs="Arial"/>
          <w:sz w:val="22"/>
          <w:szCs w:val="22"/>
        </w:rPr>
        <w:t xml:space="preserve">ачало строительства – </w:t>
      </w:r>
      <w:r w:rsidR="00E0043A" w:rsidRPr="00F5455F">
        <w:rPr>
          <w:rFonts w:cs="Arial"/>
          <w:sz w:val="22"/>
          <w:szCs w:val="22"/>
          <w:lang w:val="en-US"/>
        </w:rPr>
        <w:t>I</w:t>
      </w:r>
      <w:r w:rsidR="00E0043A" w:rsidRPr="00F5455F">
        <w:rPr>
          <w:rFonts w:cs="Arial"/>
          <w:sz w:val="22"/>
          <w:szCs w:val="22"/>
        </w:rPr>
        <w:t xml:space="preserve"> квартал</w:t>
      </w:r>
      <w:r w:rsidR="009E6407" w:rsidRPr="00F5455F">
        <w:rPr>
          <w:rFonts w:cs="Arial"/>
          <w:sz w:val="22"/>
          <w:szCs w:val="22"/>
        </w:rPr>
        <w:t xml:space="preserve"> 201</w:t>
      </w:r>
      <w:r w:rsidR="00E0043A" w:rsidRPr="00F5455F">
        <w:rPr>
          <w:rFonts w:cs="Arial"/>
          <w:sz w:val="22"/>
          <w:szCs w:val="22"/>
        </w:rPr>
        <w:t>6</w:t>
      </w:r>
      <w:r w:rsidR="001D5677" w:rsidRPr="00F5455F">
        <w:rPr>
          <w:rFonts w:cs="Arial"/>
          <w:sz w:val="22"/>
          <w:szCs w:val="22"/>
        </w:rPr>
        <w:t xml:space="preserve"> г.</w:t>
      </w:r>
    </w:p>
    <w:p w:rsidR="001D5677" w:rsidRPr="00047434" w:rsidRDefault="009E6407" w:rsidP="001D5677">
      <w:pPr>
        <w:jc w:val="both"/>
        <w:rPr>
          <w:rFonts w:ascii="Arial" w:hAnsi="Arial" w:cs="Arial"/>
          <w:sz w:val="22"/>
          <w:szCs w:val="22"/>
        </w:rPr>
      </w:pPr>
      <w:r w:rsidRPr="00047434">
        <w:rPr>
          <w:rFonts w:cs="Arial"/>
          <w:sz w:val="22"/>
          <w:szCs w:val="22"/>
        </w:rPr>
        <w:lastRenderedPageBreak/>
        <w:t xml:space="preserve">- </w:t>
      </w:r>
      <w:r w:rsidR="004D4978" w:rsidRPr="00047434">
        <w:rPr>
          <w:rFonts w:cs="Arial"/>
          <w:sz w:val="22"/>
          <w:szCs w:val="22"/>
        </w:rPr>
        <w:t>окончание строительства</w:t>
      </w:r>
      <w:r w:rsidR="00747593" w:rsidRPr="00047434">
        <w:rPr>
          <w:rFonts w:cs="Arial"/>
          <w:sz w:val="22"/>
          <w:szCs w:val="22"/>
        </w:rPr>
        <w:t xml:space="preserve"> </w:t>
      </w:r>
      <w:r w:rsidR="001D5677" w:rsidRPr="00047434">
        <w:rPr>
          <w:rFonts w:cs="Arial"/>
          <w:sz w:val="22"/>
          <w:szCs w:val="22"/>
        </w:rPr>
        <w:t xml:space="preserve">–   </w:t>
      </w:r>
      <w:r w:rsidR="00E0043A" w:rsidRPr="00047434">
        <w:rPr>
          <w:rFonts w:cs="Arial"/>
          <w:sz w:val="22"/>
          <w:szCs w:val="22"/>
          <w:lang w:val="en-US"/>
        </w:rPr>
        <w:t>I</w:t>
      </w:r>
      <w:r w:rsidR="00D06824">
        <w:rPr>
          <w:rFonts w:cs="Arial"/>
          <w:sz w:val="22"/>
          <w:szCs w:val="22"/>
          <w:lang w:val="en-US"/>
        </w:rPr>
        <w:t>I</w:t>
      </w:r>
      <w:bookmarkStart w:id="0" w:name="_GoBack"/>
      <w:bookmarkEnd w:id="0"/>
      <w:r w:rsidR="00E0043A" w:rsidRPr="00047434">
        <w:rPr>
          <w:rFonts w:cs="Arial"/>
          <w:sz w:val="22"/>
          <w:szCs w:val="22"/>
        </w:rPr>
        <w:t xml:space="preserve"> квартал</w:t>
      </w:r>
      <w:r w:rsidR="00E52177" w:rsidRPr="00047434">
        <w:rPr>
          <w:rFonts w:cs="Arial"/>
          <w:sz w:val="22"/>
          <w:szCs w:val="22"/>
        </w:rPr>
        <w:t xml:space="preserve"> 201</w:t>
      </w:r>
      <w:r w:rsidR="00F5455F" w:rsidRPr="00047434">
        <w:rPr>
          <w:rFonts w:cs="Arial"/>
          <w:sz w:val="22"/>
          <w:szCs w:val="22"/>
        </w:rPr>
        <w:t>9</w:t>
      </w:r>
      <w:r w:rsidR="00E52177" w:rsidRPr="00047434">
        <w:rPr>
          <w:rFonts w:cs="Arial"/>
          <w:sz w:val="22"/>
          <w:szCs w:val="22"/>
        </w:rPr>
        <w:t>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</w:t>
      </w:r>
      <w:r w:rsidR="00E935A2">
        <w:rPr>
          <w:rFonts w:cs="Arial"/>
          <w:sz w:val="22"/>
          <w:szCs w:val="22"/>
        </w:rPr>
        <w:t>7</w:t>
      </w:r>
      <w:r w:rsidR="00383DAF">
        <w:rPr>
          <w:rFonts w:cs="Arial"/>
          <w:sz w:val="22"/>
          <w:szCs w:val="22"/>
        </w:rPr>
        <w:t>-1-</w:t>
      </w:r>
      <w:r w:rsidR="00E935A2">
        <w:rPr>
          <w:rFonts w:cs="Arial"/>
          <w:sz w:val="22"/>
          <w:szCs w:val="22"/>
        </w:rPr>
        <w:t>2</w:t>
      </w:r>
      <w:r w:rsidR="00383DAF">
        <w:rPr>
          <w:rFonts w:cs="Arial"/>
          <w:sz w:val="22"/>
          <w:szCs w:val="22"/>
        </w:rPr>
        <w:t>-</w:t>
      </w:r>
      <w:r w:rsidR="00E935A2">
        <w:rPr>
          <w:rFonts w:cs="Arial"/>
          <w:sz w:val="22"/>
          <w:szCs w:val="22"/>
        </w:rPr>
        <w:t>0143</w:t>
      </w:r>
      <w:r w:rsidR="009E6407">
        <w:rPr>
          <w:rFonts w:cs="Arial"/>
          <w:sz w:val="22"/>
          <w:szCs w:val="22"/>
        </w:rPr>
        <w:t>-1</w:t>
      </w:r>
      <w:r w:rsidR="00E935A2">
        <w:rPr>
          <w:rFonts w:cs="Arial"/>
          <w:sz w:val="22"/>
          <w:szCs w:val="22"/>
        </w:rPr>
        <w:t>5 от</w:t>
      </w:r>
      <w:r w:rsidR="009E6407">
        <w:rPr>
          <w:rFonts w:cs="Arial"/>
          <w:sz w:val="22"/>
          <w:szCs w:val="22"/>
        </w:rPr>
        <w:t xml:space="preserve"> </w:t>
      </w:r>
      <w:r w:rsidR="00383DAF">
        <w:rPr>
          <w:rFonts w:cs="Arial"/>
          <w:sz w:val="22"/>
          <w:szCs w:val="22"/>
        </w:rPr>
        <w:t>1</w:t>
      </w:r>
      <w:r w:rsidR="00E935A2">
        <w:rPr>
          <w:rFonts w:cs="Arial"/>
          <w:sz w:val="22"/>
          <w:szCs w:val="22"/>
        </w:rPr>
        <w:t>7</w:t>
      </w:r>
      <w:r w:rsidR="00383DAF">
        <w:rPr>
          <w:rFonts w:cs="Arial"/>
          <w:sz w:val="22"/>
          <w:szCs w:val="22"/>
        </w:rPr>
        <w:t xml:space="preserve"> </w:t>
      </w:r>
      <w:r w:rsidR="00E935A2">
        <w:rPr>
          <w:rFonts w:cs="Arial"/>
          <w:sz w:val="22"/>
          <w:szCs w:val="22"/>
        </w:rPr>
        <w:t>июля</w:t>
      </w:r>
      <w:r w:rsidR="00383DAF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935A2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года</w:t>
      </w:r>
      <w:r w:rsidR="00A827F9">
        <w:rPr>
          <w:rFonts w:cs="Arial"/>
          <w:sz w:val="22"/>
          <w:szCs w:val="22"/>
        </w:rPr>
        <w:t xml:space="preserve">, </w:t>
      </w:r>
      <w:r w:rsidR="00A827F9">
        <w:t>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 RU. 0001.610160 от 30.08.2013 г., №РОСС  RU. 0001.610206 от 04.12.2013г.)</w:t>
      </w:r>
      <w:r>
        <w:rPr>
          <w:rFonts w:cs="Arial"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221285" w:rsidRPr="00E44ACB" w:rsidRDefault="001D5677" w:rsidP="00221285">
      <w:pPr>
        <w:ind w:firstLine="567"/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</w:t>
      </w:r>
      <w:r w:rsidR="00221285" w:rsidRPr="00E44ACB">
        <w:rPr>
          <w:rFonts w:cs="Arial"/>
          <w:sz w:val="22"/>
          <w:szCs w:val="22"/>
        </w:rPr>
        <w:t>№ 62-29-1</w:t>
      </w:r>
      <w:r w:rsidR="00221285">
        <w:rPr>
          <w:rFonts w:cs="Arial"/>
          <w:sz w:val="22"/>
          <w:szCs w:val="22"/>
        </w:rPr>
        <w:t>4</w:t>
      </w:r>
      <w:r w:rsidR="00454C5F">
        <w:rPr>
          <w:rFonts w:cs="Arial"/>
          <w:sz w:val="22"/>
          <w:szCs w:val="22"/>
        </w:rPr>
        <w:t>0</w:t>
      </w:r>
      <w:r w:rsidR="00221285" w:rsidRPr="00E44ACB">
        <w:rPr>
          <w:rFonts w:cs="Arial"/>
          <w:sz w:val="22"/>
          <w:szCs w:val="22"/>
        </w:rPr>
        <w:t>-2015, выдано Администрацией г.</w:t>
      </w:r>
      <w:r w:rsidR="00221285">
        <w:rPr>
          <w:rFonts w:cs="Arial"/>
          <w:sz w:val="22"/>
          <w:szCs w:val="22"/>
        </w:rPr>
        <w:t xml:space="preserve"> </w:t>
      </w:r>
      <w:r w:rsidR="00221285" w:rsidRPr="00E44ACB">
        <w:rPr>
          <w:rFonts w:cs="Arial"/>
          <w:sz w:val="22"/>
          <w:szCs w:val="22"/>
        </w:rPr>
        <w:t xml:space="preserve">Рязани                              07 октября 2015 года.   </w:t>
      </w:r>
    </w:p>
    <w:p w:rsidR="001D5677" w:rsidRPr="00573BCE" w:rsidRDefault="001D5677" w:rsidP="001D5677">
      <w:pPr>
        <w:jc w:val="both"/>
        <w:rPr>
          <w:rFonts w:cs="Arial"/>
          <w:color w:val="FF0000"/>
          <w:sz w:val="22"/>
          <w:szCs w:val="22"/>
        </w:rPr>
      </w:pPr>
    </w:p>
    <w:p w:rsidR="00221285" w:rsidRDefault="000D5811" w:rsidP="00221285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221285" w:rsidRDefault="00221285" w:rsidP="002212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Застройщик на праве аренды владеет:</w:t>
      </w:r>
    </w:p>
    <w:p w:rsidR="00221285" w:rsidRDefault="00221285" w:rsidP="002212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730D07">
        <w:rPr>
          <w:rFonts w:cs="Arial"/>
          <w:sz w:val="22"/>
          <w:szCs w:val="22"/>
          <w:u w:val="single"/>
        </w:rPr>
        <w:t>земельным участком</w:t>
      </w:r>
      <w:r>
        <w:rPr>
          <w:rFonts w:cs="Arial"/>
          <w:sz w:val="22"/>
          <w:szCs w:val="22"/>
        </w:rPr>
        <w:t xml:space="preserve"> с </w:t>
      </w:r>
      <w:r w:rsidRPr="00222DE9">
        <w:rPr>
          <w:rFonts w:cs="Arial"/>
          <w:sz w:val="22"/>
          <w:szCs w:val="22"/>
        </w:rPr>
        <w:t>кадастровым номером  62:29:</w:t>
      </w:r>
      <w:r>
        <w:rPr>
          <w:rFonts w:cs="Arial"/>
          <w:sz w:val="22"/>
          <w:szCs w:val="22"/>
        </w:rPr>
        <w:t xml:space="preserve">0060021:2, общей площадью 29510,4 </w:t>
      </w:r>
      <w:proofErr w:type="spellStart"/>
      <w:r>
        <w:rPr>
          <w:rFonts w:cs="Arial"/>
          <w:sz w:val="22"/>
          <w:szCs w:val="22"/>
        </w:rPr>
        <w:t>кв.м</w:t>
      </w:r>
      <w:proofErr w:type="spellEnd"/>
      <w:r>
        <w:rPr>
          <w:rFonts w:cs="Arial"/>
          <w:sz w:val="22"/>
          <w:szCs w:val="22"/>
        </w:rPr>
        <w:t xml:space="preserve">., расположенным по адресу: г. Рязань, ул. Птицеводов (Московский округ) на основании Договора аренды № КС 28-13 </w:t>
      </w:r>
      <w:proofErr w:type="gramStart"/>
      <w:r w:rsidR="00D66651">
        <w:rPr>
          <w:rFonts w:cs="Arial"/>
          <w:sz w:val="22"/>
          <w:szCs w:val="22"/>
        </w:rPr>
        <w:t>Ю</w:t>
      </w:r>
      <w:proofErr w:type="gramEnd"/>
      <w:r w:rsidR="00D666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земельного участка от 02.10.2013г., дополнительное соглашение к договору аренды № КС 28-13 </w:t>
      </w:r>
      <w:r w:rsidR="00D66651">
        <w:rPr>
          <w:rFonts w:cs="Arial"/>
          <w:sz w:val="22"/>
          <w:szCs w:val="22"/>
        </w:rPr>
        <w:t xml:space="preserve">Ю </w:t>
      </w:r>
      <w:r>
        <w:rPr>
          <w:rFonts w:cs="Arial"/>
          <w:sz w:val="22"/>
          <w:szCs w:val="22"/>
        </w:rPr>
        <w:t>от 02.10.2013 г.</w:t>
      </w:r>
      <w:r w:rsidRPr="00E73D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земельного участка кадастровым номером </w:t>
      </w:r>
      <w:r w:rsidRPr="00222DE9">
        <w:rPr>
          <w:rFonts w:cs="Arial"/>
          <w:sz w:val="22"/>
          <w:szCs w:val="22"/>
        </w:rPr>
        <w:t>62:29:</w:t>
      </w:r>
      <w:r>
        <w:rPr>
          <w:rFonts w:cs="Arial"/>
          <w:sz w:val="22"/>
          <w:szCs w:val="22"/>
        </w:rPr>
        <w:t>0060021:2 от 30.09.2015 г., дата регистрации 06.10.2015 г., запись регистрации 62-62/001-62/001/279/2015-68/1.</w:t>
      </w:r>
    </w:p>
    <w:p w:rsidR="00221285" w:rsidRDefault="00221285" w:rsidP="002212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464C55">
        <w:rPr>
          <w:rFonts w:cs="Arial"/>
          <w:sz w:val="22"/>
          <w:szCs w:val="22"/>
          <w:u w:val="single"/>
        </w:rPr>
        <w:t>земельным участком</w:t>
      </w:r>
      <w:r>
        <w:rPr>
          <w:rFonts w:cs="Arial"/>
          <w:sz w:val="22"/>
          <w:szCs w:val="22"/>
        </w:rPr>
        <w:t xml:space="preserve"> с кадастровым номером: 62:29:0060021:1066, площадью 10 756 </w:t>
      </w:r>
      <w:proofErr w:type="spellStart"/>
      <w:r>
        <w:rPr>
          <w:rFonts w:cs="Arial"/>
          <w:sz w:val="22"/>
          <w:szCs w:val="22"/>
        </w:rPr>
        <w:t>кв.м</w:t>
      </w:r>
      <w:proofErr w:type="spellEnd"/>
      <w:r>
        <w:rPr>
          <w:rFonts w:cs="Arial"/>
          <w:sz w:val="22"/>
          <w:szCs w:val="22"/>
        </w:rPr>
        <w:t>., на основании договора</w:t>
      </w:r>
      <w:proofErr w:type="gramStart"/>
      <w:r>
        <w:rPr>
          <w:rFonts w:cs="Arial"/>
          <w:sz w:val="22"/>
          <w:szCs w:val="22"/>
        </w:rPr>
        <w:t xml:space="preserve"> № С</w:t>
      </w:r>
      <w:proofErr w:type="gramEnd"/>
      <w:r>
        <w:rPr>
          <w:rFonts w:cs="Arial"/>
          <w:sz w:val="22"/>
          <w:szCs w:val="22"/>
        </w:rPr>
        <w:t xml:space="preserve"> 036-15 аренды земельного участка с кадастровым номером 62:29:0060021:1066 для строительства от 30.09.2015 года.</w:t>
      </w:r>
    </w:p>
    <w:p w:rsidR="00221285" w:rsidRDefault="00221285" w:rsidP="002212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Соглашение о внесение изменений в договор № КС 28-13 </w:t>
      </w:r>
      <w:proofErr w:type="gramStart"/>
      <w:r>
        <w:rPr>
          <w:rFonts w:cs="Arial"/>
          <w:sz w:val="22"/>
          <w:szCs w:val="22"/>
        </w:rPr>
        <w:t>Ю</w:t>
      </w:r>
      <w:proofErr w:type="gramEnd"/>
      <w:r>
        <w:rPr>
          <w:rFonts w:cs="Arial"/>
          <w:sz w:val="22"/>
          <w:szCs w:val="22"/>
        </w:rPr>
        <w:t xml:space="preserve"> от 02.10.2013 г. аренды земельного участка с кадастровым номером </w:t>
      </w:r>
      <w:r w:rsidRPr="00222DE9">
        <w:rPr>
          <w:rFonts w:cs="Arial"/>
          <w:sz w:val="22"/>
          <w:szCs w:val="22"/>
        </w:rPr>
        <w:t>62:29:</w:t>
      </w:r>
      <w:r>
        <w:rPr>
          <w:rFonts w:cs="Arial"/>
          <w:sz w:val="22"/>
          <w:szCs w:val="22"/>
        </w:rPr>
        <w:t xml:space="preserve">0060021:2 от 18.09.2015 года, зарегистрировано Управлением Федеральной службы государственной регистрации, кадастра и картографии по Рязанской области 22.09.2015 г, номер регистрации 62-62/001-62/001/259/20515-830/1. 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Благоустройство территории:</w:t>
      </w:r>
      <w:r w:rsidR="00573BCE">
        <w:rPr>
          <w:rFonts w:cs="Arial"/>
          <w:b/>
          <w:sz w:val="22"/>
          <w:szCs w:val="22"/>
        </w:rPr>
        <w:t xml:space="preserve"> </w:t>
      </w:r>
      <w:r w:rsidRPr="00CF2753">
        <w:rPr>
          <w:rFonts w:cs="Arial"/>
          <w:sz w:val="22"/>
          <w:szCs w:val="22"/>
        </w:rPr>
        <w:t xml:space="preserve">благоустройство участка будет осуществлено в соответствии с разделом «Схема планировочной организации земельного участка». </w:t>
      </w:r>
    </w:p>
    <w:p w:rsidR="001D5677" w:rsidRPr="00A346A9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A346A9">
        <w:rPr>
          <w:rFonts w:cs="Arial"/>
          <w:sz w:val="22"/>
          <w:szCs w:val="22"/>
        </w:rPr>
        <w:t xml:space="preserve">Проектом предусмотрено </w:t>
      </w:r>
      <w:r w:rsidR="00170FE8" w:rsidRPr="00A346A9">
        <w:rPr>
          <w:rFonts w:cs="Arial"/>
          <w:sz w:val="22"/>
          <w:szCs w:val="22"/>
        </w:rPr>
        <w:t>размещение двух многоквартирных многоэтажных жилых домов с объектами обслуживания.</w:t>
      </w:r>
    </w:p>
    <w:p w:rsidR="001D5677" w:rsidRPr="00A346A9" w:rsidRDefault="001D5677" w:rsidP="001D5677">
      <w:pPr>
        <w:ind w:firstLine="708"/>
        <w:jc w:val="both"/>
        <w:rPr>
          <w:rFonts w:cs="Arial"/>
          <w:sz w:val="22"/>
          <w:szCs w:val="22"/>
        </w:rPr>
      </w:pPr>
      <w:r w:rsidRPr="00A346A9"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</w:t>
      </w:r>
      <w:r w:rsidR="00170FE8" w:rsidRPr="00A346A9">
        <w:rPr>
          <w:rFonts w:cs="Arial"/>
          <w:sz w:val="22"/>
          <w:szCs w:val="22"/>
        </w:rPr>
        <w:t>Проектом предусмотрены площадки для отдыха взрослого населения, для игр детей дошкольного</w:t>
      </w:r>
      <w:r w:rsidR="0048703B" w:rsidRPr="00A346A9">
        <w:rPr>
          <w:rFonts w:cs="Arial"/>
          <w:sz w:val="22"/>
          <w:szCs w:val="22"/>
        </w:rPr>
        <w:t xml:space="preserve"> и младшего возраста, для занятий физкультурой, а также площадки для автостоянки машин, хозяйственные площадки (для мусорных контейнеров, для сушки белья)</w:t>
      </w:r>
      <w:r w:rsidRPr="00A346A9">
        <w:rPr>
          <w:rFonts w:cs="Arial"/>
          <w:sz w:val="22"/>
          <w:szCs w:val="22"/>
        </w:rPr>
        <w:t xml:space="preserve">. </w:t>
      </w:r>
    </w:p>
    <w:p w:rsidR="002A2785" w:rsidRPr="00A346A9" w:rsidRDefault="002A2785" w:rsidP="001D5677">
      <w:pPr>
        <w:ind w:firstLine="708"/>
        <w:jc w:val="both"/>
        <w:rPr>
          <w:rFonts w:cs="Arial"/>
          <w:sz w:val="22"/>
          <w:szCs w:val="22"/>
        </w:rPr>
      </w:pPr>
      <w:r w:rsidRPr="00A346A9">
        <w:rPr>
          <w:rFonts w:cs="Arial"/>
          <w:sz w:val="22"/>
          <w:szCs w:val="22"/>
        </w:rPr>
        <w:t xml:space="preserve">Инженерная подготовка включает в себя вертикальную планировку территории, организацию стока поверхностных </w:t>
      </w:r>
      <w:r w:rsidR="0048703B" w:rsidRPr="00A346A9">
        <w:rPr>
          <w:rFonts w:cs="Arial"/>
          <w:sz w:val="22"/>
          <w:szCs w:val="22"/>
        </w:rPr>
        <w:t xml:space="preserve">атмосферных </w:t>
      </w:r>
      <w:r w:rsidRPr="00A346A9">
        <w:rPr>
          <w:rFonts w:cs="Arial"/>
          <w:sz w:val="22"/>
          <w:szCs w:val="22"/>
        </w:rPr>
        <w:t>вод.</w:t>
      </w:r>
    </w:p>
    <w:p w:rsidR="002A2785" w:rsidRPr="00A346A9" w:rsidRDefault="0048703B" w:rsidP="001D5677">
      <w:pPr>
        <w:ind w:firstLine="708"/>
        <w:jc w:val="both"/>
        <w:rPr>
          <w:rFonts w:cs="Arial"/>
          <w:sz w:val="22"/>
          <w:szCs w:val="22"/>
        </w:rPr>
      </w:pPr>
      <w:r w:rsidRPr="00A346A9">
        <w:rPr>
          <w:rFonts w:cs="Arial"/>
          <w:sz w:val="22"/>
          <w:szCs w:val="22"/>
        </w:rPr>
        <w:t>Проектом</w:t>
      </w:r>
      <w:r w:rsidR="002A2785" w:rsidRPr="00A346A9">
        <w:rPr>
          <w:rFonts w:cs="Arial"/>
          <w:sz w:val="22"/>
          <w:szCs w:val="22"/>
        </w:rPr>
        <w:t xml:space="preserve"> предусмотрено </w:t>
      </w:r>
      <w:r w:rsidRPr="00A346A9">
        <w:rPr>
          <w:rFonts w:cs="Arial"/>
          <w:sz w:val="22"/>
          <w:szCs w:val="22"/>
        </w:rPr>
        <w:t>озеленение территории зелеными насаждениями (деревьями, кустарниками, газонной травой, цветами – однолетниками)</w:t>
      </w:r>
      <w:r w:rsidR="002A2785" w:rsidRPr="00A346A9">
        <w:rPr>
          <w:rFonts w:cs="Arial"/>
          <w:sz w:val="22"/>
          <w:szCs w:val="22"/>
        </w:rPr>
        <w:t>.</w:t>
      </w:r>
    </w:p>
    <w:p w:rsidR="001D5677" w:rsidRPr="00A346A9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Участок для строительства многоквартирного жилого дома расположен в городе Рязань, по улице </w:t>
      </w:r>
      <w:r w:rsidR="00BE1230">
        <w:rPr>
          <w:rFonts w:cs="Arial"/>
          <w:sz w:val="22"/>
          <w:szCs w:val="22"/>
        </w:rPr>
        <w:t>Птицеводов</w:t>
      </w:r>
      <w:r>
        <w:rPr>
          <w:rFonts w:cs="Arial"/>
          <w:sz w:val="22"/>
          <w:szCs w:val="22"/>
        </w:rPr>
        <w:t xml:space="preserve">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севера – </w:t>
      </w:r>
      <w:r w:rsidR="00BE1230">
        <w:rPr>
          <w:rFonts w:cs="Arial"/>
          <w:sz w:val="22"/>
          <w:szCs w:val="22"/>
        </w:rPr>
        <w:t>крутым овражистым склоном</w:t>
      </w:r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востока – </w:t>
      </w:r>
      <w:r w:rsidR="003026C5">
        <w:rPr>
          <w:rFonts w:cs="Arial"/>
          <w:bCs/>
          <w:sz w:val="22"/>
          <w:szCs w:val="22"/>
        </w:rPr>
        <w:t>многоквартирным жилым домом</w:t>
      </w:r>
      <w:r w:rsidR="003026C5" w:rsidRPr="00454C5F">
        <w:rPr>
          <w:rFonts w:cs="Arial"/>
          <w:b/>
        </w:rPr>
        <w:t xml:space="preserve"> </w:t>
      </w:r>
      <w:r w:rsidR="003026C5" w:rsidRPr="00454C5F">
        <w:rPr>
          <w:rFonts w:cs="Arial"/>
        </w:rPr>
        <w:t xml:space="preserve">со встроенно-пристроенными  помещениями </w:t>
      </w:r>
      <w:r w:rsidR="003026C5">
        <w:rPr>
          <w:rFonts w:cs="Arial"/>
        </w:rPr>
        <w:t>бытового обслуживания</w:t>
      </w:r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юга – </w:t>
      </w:r>
      <w:r w:rsidR="00BE1230">
        <w:rPr>
          <w:rFonts w:cs="Arial"/>
          <w:sz w:val="22"/>
          <w:szCs w:val="22"/>
        </w:rPr>
        <w:t xml:space="preserve">ул. Птицеводов (пос. </w:t>
      </w:r>
      <w:proofErr w:type="gramStart"/>
      <w:r w:rsidR="00BE1230">
        <w:rPr>
          <w:rFonts w:cs="Arial"/>
          <w:sz w:val="22"/>
          <w:szCs w:val="22"/>
        </w:rPr>
        <w:t>Юбилейный</w:t>
      </w:r>
      <w:proofErr w:type="gramEnd"/>
      <w:r w:rsidR="00BE123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</w:t>
      </w:r>
      <w:r w:rsidR="00BE1230">
        <w:rPr>
          <w:rFonts w:cs="Arial"/>
          <w:sz w:val="22"/>
          <w:szCs w:val="22"/>
        </w:rPr>
        <w:t>гараж</w:t>
      </w:r>
      <w:r w:rsidR="001635B9">
        <w:rPr>
          <w:rFonts w:cs="Arial"/>
          <w:sz w:val="22"/>
          <w:szCs w:val="22"/>
        </w:rPr>
        <w:t>а</w:t>
      </w:r>
      <w:r w:rsidR="00BE1230">
        <w:rPr>
          <w:rFonts w:cs="Arial"/>
          <w:sz w:val="22"/>
          <w:szCs w:val="22"/>
        </w:rPr>
        <w:t>ми</w:t>
      </w:r>
      <w:r>
        <w:rPr>
          <w:rFonts w:cs="Arial"/>
          <w:sz w:val="22"/>
          <w:szCs w:val="22"/>
        </w:rPr>
        <w:t>.</w:t>
      </w:r>
    </w:p>
    <w:p w:rsidR="000E2B63" w:rsidRDefault="008016ED" w:rsidP="008016ED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295139">
        <w:rPr>
          <w:rFonts w:cs="Arial"/>
          <w:sz w:val="22"/>
          <w:szCs w:val="22"/>
        </w:rPr>
        <w:t xml:space="preserve">Жилой дом </w:t>
      </w:r>
      <w:r w:rsidR="00916851" w:rsidRPr="00EC5B90">
        <w:rPr>
          <w:rFonts w:cs="Arial"/>
          <w:sz w:val="22"/>
          <w:szCs w:val="22"/>
        </w:rPr>
        <w:t>со встроенными торговыми помещениями состоит из семи секций</w:t>
      </w:r>
      <w:r w:rsidR="00EC5B90" w:rsidRPr="00EC5B90">
        <w:rPr>
          <w:rFonts w:cs="Arial"/>
          <w:sz w:val="22"/>
          <w:szCs w:val="22"/>
        </w:rPr>
        <w:t xml:space="preserve"> </w:t>
      </w:r>
      <w:r w:rsidR="00EC5B90">
        <w:rPr>
          <w:rFonts w:cs="Arial"/>
          <w:sz w:val="22"/>
          <w:szCs w:val="22"/>
        </w:rPr>
        <w:t>(</w:t>
      </w:r>
      <w:r w:rsidR="00EC5B90">
        <w:rPr>
          <w:rFonts w:cs="Arial"/>
          <w:sz w:val="22"/>
          <w:szCs w:val="22"/>
          <w:lang w:val="en-US"/>
        </w:rPr>
        <w:t>II</w:t>
      </w:r>
      <w:r w:rsidR="00EC5B90" w:rsidRPr="008016ED">
        <w:rPr>
          <w:rFonts w:cs="Arial"/>
          <w:sz w:val="22"/>
          <w:szCs w:val="22"/>
        </w:rPr>
        <w:t xml:space="preserve"> </w:t>
      </w:r>
      <w:r w:rsidR="00EC5B90">
        <w:rPr>
          <w:rFonts w:cs="Arial"/>
          <w:sz w:val="22"/>
          <w:szCs w:val="22"/>
        </w:rPr>
        <w:t>уровня ответственности)</w:t>
      </w:r>
      <w:r w:rsidR="00916851" w:rsidRPr="00EC5B90">
        <w:rPr>
          <w:rFonts w:cs="Arial"/>
          <w:sz w:val="22"/>
          <w:szCs w:val="22"/>
        </w:rPr>
        <w:t>. Каждая секция представляет собой 11-ти этажное здание</w:t>
      </w:r>
      <w:r w:rsidR="00EC5B90" w:rsidRPr="00EC5B90">
        <w:rPr>
          <w:rFonts w:cs="Arial"/>
          <w:sz w:val="22"/>
          <w:szCs w:val="22"/>
        </w:rPr>
        <w:t xml:space="preserve">, которое включает </w:t>
      </w:r>
      <w:r w:rsidR="00295139" w:rsidRPr="00EC5B90">
        <w:rPr>
          <w:rFonts w:cs="Arial"/>
          <w:sz w:val="22"/>
          <w:szCs w:val="22"/>
        </w:rPr>
        <w:t>1</w:t>
      </w:r>
      <w:r w:rsidR="00A346A9" w:rsidRPr="00EC5B90">
        <w:rPr>
          <w:rFonts w:cs="Arial"/>
          <w:sz w:val="22"/>
          <w:szCs w:val="22"/>
        </w:rPr>
        <w:t>0</w:t>
      </w:r>
      <w:r w:rsidR="00295139" w:rsidRPr="00EC5B90">
        <w:rPr>
          <w:rFonts w:cs="Arial"/>
          <w:sz w:val="22"/>
          <w:szCs w:val="22"/>
        </w:rPr>
        <w:t xml:space="preserve"> жилых этажей</w:t>
      </w:r>
      <w:r w:rsidR="00295139">
        <w:rPr>
          <w:rFonts w:cs="Arial"/>
          <w:sz w:val="22"/>
          <w:szCs w:val="22"/>
        </w:rPr>
        <w:t>, с</w:t>
      </w:r>
      <w:r>
        <w:rPr>
          <w:rFonts w:cs="Arial"/>
          <w:sz w:val="22"/>
          <w:szCs w:val="22"/>
        </w:rPr>
        <w:t xml:space="preserve">о </w:t>
      </w:r>
      <w:r w:rsidR="002951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встроенными торговыми помещениями. Высота этажа составляет 2,8 м. С 1 по 10 этаж в секциях многоквартирного жилого дома </w:t>
      </w:r>
      <w:r w:rsidR="00E56294">
        <w:rPr>
          <w:rFonts w:cs="Arial"/>
          <w:sz w:val="22"/>
          <w:szCs w:val="22"/>
        </w:rPr>
        <w:t>запроектированы квартиры. В каждой квартире</w:t>
      </w:r>
      <w:r w:rsidR="00AF6FBE">
        <w:rPr>
          <w:rFonts w:cs="Arial"/>
          <w:sz w:val="22"/>
          <w:szCs w:val="22"/>
        </w:rPr>
        <w:t xml:space="preserve"> запроектированы жилые комнаты и помещения кухни, прихожей, санузла и коридора. Поэтажная связь осуществляется посредством внутренней лестницы и лифта грузоподъемностью 1000 кг.</w:t>
      </w:r>
    </w:p>
    <w:p w:rsidR="00AF6FBE" w:rsidRPr="008016ED" w:rsidRDefault="00AF6FBE" w:rsidP="008016ED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Входы в жилые секции запроектированы со стороны двора. В подвале расположены инженерно-технические помещения и хозяйственные кладовые жильцов, помещения торгового назначения (в секции №1). </w:t>
      </w:r>
      <w:r w:rsidR="0091282B">
        <w:rPr>
          <w:rFonts w:cs="Arial"/>
          <w:sz w:val="22"/>
          <w:szCs w:val="22"/>
        </w:rPr>
        <w:t xml:space="preserve">Высота подвала от пола до потолка – 2,2 м, в месте размещения помещений торгового назначения – 2,5 м. 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При входных группах всех секций предусмотрен пандус для беспрепятственного доступа инвалидов на первый этаж жилых </w:t>
      </w:r>
      <w:proofErr w:type="gramStart"/>
      <w:r>
        <w:rPr>
          <w:rFonts w:cs="Arial"/>
          <w:sz w:val="22"/>
          <w:szCs w:val="22"/>
        </w:rPr>
        <w:t>блок-секций</w:t>
      </w:r>
      <w:proofErr w:type="gramEnd"/>
      <w:r>
        <w:rPr>
          <w:rFonts w:cs="Arial"/>
          <w:sz w:val="22"/>
          <w:szCs w:val="22"/>
        </w:rPr>
        <w:t>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Отделка фасадной части наружных стен и цоколя здания многоквартирного жилого дома </w:t>
      </w:r>
      <w:proofErr w:type="gramStart"/>
      <w:r>
        <w:rPr>
          <w:rFonts w:cs="Arial"/>
          <w:sz w:val="22"/>
          <w:szCs w:val="22"/>
        </w:rPr>
        <w:t>–ш</w:t>
      </w:r>
      <w:proofErr w:type="gramEnd"/>
      <w:r>
        <w:rPr>
          <w:rFonts w:cs="Arial"/>
          <w:sz w:val="22"/>
          <w:szCs w:val="22"/>
        </w:rPr>
        <w:t>тукатурка с окраской полиакриловыми красками.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Фундамент – монолитные железобетонные плиты.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Стены подвала – </w:t>
      </w:r>
      <w:r w:rsidR="00556048">
        <w:rPr>
          <w:rFonts w:cs="Arial"/>
          <w:sz w:val="22"/>
          <w:szCs w:val="22"/>
        </w:rPr>
        <w:t>фундаментные бетонные блоки марки ФБС</w:t>
      </w:r>
      <w:r>
        <w:rPr>
          <w:rFonts w:cs="Arial"/>
          <w:sz w:val="22"/>
          <w:szCs w:val="22"/>
        </w:rPr>
        <w:t>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Наружные стены – из силикатного кирпича с наружным утеплением </w:t>
      </w:r>
      <w:proofErr w:type="spellStart"/>
      <w:r w:rsidR="00556048">
        <w:rPr>
          <w:rFonts w:cs="Arial"/>
          <w:sz w:val="22"/>
          <w:szCs w:val="22"/>
        </w:rPr>
        <w:t>пенополистиролом</w:t>
      </w:r>
      <w:proofErr w:type="spellEnd"/>
      <w:r>
        <w:rPr>
          <w:rFonts w:cs="Arial"/>
          <w:sz w:val="22"/>
          <w:szCs w:val="22"/>
        </w:rPr>
        <w:t xml:space="preserve"> с последующим оштукатуриванием по сетке и окраской фасадными красками.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Внутренние стены выше </w:t>
      </w:r>
      <w:proofErr w:type="spellStart"/>
      <w:r>
        <w:rPr>
          <w:rFonts w:cs="Arial"/>
          <w:sz w:val="22"/>
          <w:szCs w:val="22"/>
        </w:rPr>
        <w:t>отм</w:t>
      </w:r>
      <w:proofErr w:type="spellEnd"/>
      <w:r>
        <w:rPr>
          <w:rFonts w:cs="Arial"/>
          <w:sz w:val="22"/>
          <w:szCs w:val="22"/>
        </w:rPr>
        <w:t xml:space="preserve">. 0.000 и внутриквартирные перегородки – из силикатного кирпича. 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Межквартирные перегородки из силикатного кирпича.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Дымовые трубы поквартирного отопления установлены на лоджиях.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Кровля </w:t>
      </w:r>
      <w:proofErr w:type="gramStart"/>
      <w:r>
        <w:rPr>
          <w:rFonts w:cs="Arial"/>
          <w:sz w:val="22"/>
          <w:szCs w:val="22"/>
        </w:rPr>
        <w:t>–п</w:t>
      </w:r>
      <w:proofErr w:type="gramEnd"/>
      <w:r>
        <w:rPr>
          <w:rFonts w:cs="Arial"/>
          <w:sz w:val="22"/>
          <w:szCs w:val="22"/>
        </w:rPr>
        <w:t xml:space="preserve">лоская, из рулонных материалов с утеплением </w:t>
      </w:r>
      <w:proofErr w:type="spellStart"/>
      <w:r>
        <w:rPr>
          <w:rFonts w:cs="Arial"/>
          <w:sz w:val="22"/>
          <w:szCs w:val="22"/>
        </w:rPr>
        <w:t>пенополистиролом</w:t>
      </w:r>
      <w:proofErr w:type="spellEnd"/>
      <w:r>
        <w:rPr>
          <w:rFonts w:cs="Arial"/>
          <w:sz w:val="22"/>
          <w:szCs w:val="22"/>
        </w:rPr>
        <w:t xml:space="preserve"> толщиной 200 мм.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Оконные проемы выполнены из ПВХ профиля с двойным стеклопакетом.</w:t>
      </w:r>
    </w:p>
    <w:p w:rsidR="00556048" w:rsidRDefault="00556048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Остекление лоджи</w:t>
      </w:r>
      <w:proofErr w:type="gramStart"/>
      <w:r>
        <w:rPr>
          <w:rFonts w:cs="Arial"/>
          <w:sz w:val="22"/>
          <w:szCs w:val="22"/>
        </w:rPr>
        <w:t>й-</w:t>
      </w:r>
      <w:proofErr w:type="gramEnd"/>
      <w:r>
        <w:rPr>
          <w:rFonts w:cs="Arial"/>
          <w:sz w:val="22"/>
          <w:szCs w:val="22"/>
        </w:rPr>
        <w:t xml:space="preserve"> пластиковое (стеклопакет однокамерный).  </w:t>
      </w:r>
    </w:p>
    <w:p w:rsidR="00D37D7F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Все квартиры имеют необходимый набор жилых и вспомогательных помещений. Ориентация окон жилых комнат обеспечивает нормируемую инсоляцию в квартирах. Здание дома обеспечивается централизованным хозяйственно-питьевым водоснабжением от существующей водопроводной сети города. Канализация осуществляется в существующую городскую сеть. Отопление и горячее водоснабжение осуществляется от настенных газовых котлов «</w:t>
      </w:r>
      <w:r>
        <w:rPr>
          <w:rFonts w:cs="Arial"/>
          <w:sz w:val="22"/>
          <w:szCs w:val="22"/>
          <w:lang w:val="en-US"/>
        </w:rPr>
        <w:t>Beretta</w:t>
      </w:r>
      <w:r w:rsidRPr="00736F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>Ciao</w:t>
      </w:r>
      <w:r w:rsidRPr="00736F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>CSI</w:t>
      </w:r>
      <w:r>
        <w:rPr>
          <w:rFonts w:cs="Arial"/>
          <w:sz w:val="22"/>
          <w:szCs w:val="22"/>
        </w:rPr>
        <w:t>», установленных на кухне.</w:t>
      </w:r>
    </w:p>
    <w:p w:rsidR="00D37D7F" w:rsidRPr="00736F9A" w:rsidRDefault="00D37D7F" w:rsidP="00D37D7F">
      <w:pPr>
        <w:ind w:firstLine="567"/>
        <w:jc w:val="both"/>
        <w:rPr>
          <w:rFonts w:cs="Arial"/>
          <w:sz w:val="22"/>
          <w:szCs w:val="22"/>
        </w:rPr>
      </w:pPr>
      <w:r>
        <w:t>Проектом предусматривается  обеспечение здания дома радиофикацией и телефонизацией.</w:t>
      </w:r>
    </w:p>
    <w:p w:rsidR="00A13FB9" w:rsidRPr="00730D07" w:rsidRDefault="00A13FB9" w:rsidP="00A13FB9">
      <w:pPr>
        <w:ind w:firstLine="567"/>
        <w:jc w:val="both"/>
        <w:rPr>
          <w:rFonts w:cs="Arial"/>
          <w:b/>
          <w:sz w:val="22"/>
          <w:szCs w:val="22"/>
        </w:rPr>
      </w:pPr>
      <w:r w:rsidRPr="00730D07">
        <w:rPr>
          <w:rStyle w:val="a3"/>
          <w:sz w:val="22"/>
          <w:szCs w:val="22"/>
        </w:rPr>
        <w:t>Количество в составе многоквартирного дома самостоятельных частей</w:t>
      </w:r>
      <w:r w:rsidRPr="00730D07">
        <w:rPr>
          <w:rFonts w:cs="Arial"/>
          <w:b/>
          <w:sz w:val="22"/>
          <w:szCs w:val="22"/>
        </w:rPr>
        <w:t>:</w:t>
      </w:r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r w:rsidRPr="000D43C6">
        <w:rPr>
          <w:rFonts w:cs="Arial"/>
          <w:sz w:val="22"/>
          <w:szCs w:val="22"/>
        </w:rPr>
        <w:t>Многоквартирный жилой дом включает в себя:</w:t>
      </w:r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proofErr w:type="gramStart"/>
      <w:r w:rsidRPr="000D43C6">
        <w:rPr>
          <w:rFonts w:cs="Arial"/>
          <w:b/>
          <w:sz w:val="22"/>
          <w:szCs w:val="22"/>
        </w:rPr>
        <w:t>Квартир -</w:t>
      </w:r>
      <w:r>
        <w:rPr>
          <w:rFonts w:cs="Arial"/>
          <w:b/>
          <w:sz w:val="22"/>
          <w:szCs w:val="22"/>
        </w:rPr>
        <w:t xml:space="preserve"> </w:t>
      </w:r>
      <w:r w:rsidRPr="000D43C6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46</w:t>
      </w:r>
      <w:r w:rsidRPr="000D43C6">
        <w:rPr>
          <w:rFonts w:cs="Arial"/>
          <w:b/>
          <w:sz w:val="22"/>
          <w:szCs w:val="22"/>
        </w:rPr>
        <w:t xml:space="preserve">, </w:t>
      </w:r>
      <w:r w:rsidRPr="000D43C6">
        <w:rPr>
          <w:rFonts w:cs="Arial"/>
          <w:sz w:val="22"/>
          <w:szCs w:val="22"/>
        </w:rPr>
        <w:t>общей площадью жилого дома – 2</w:t>
      </w:r>
      <w:r>
        <w:rPr>
          <w:rFonts w:cs="Arial"/>
          <w:sz w:val="22"/>
          <w:szCs w:val="22"/>
        </w:rPr>
        <w:t>7</w:t>
      </w:r>
      <w:r w:rsidRPr="000D43C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625</w:t>
      </w:r>
      <w:r w:rsidRPr="000D43C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28</w:t>
      </w:r>
      <w:r w:rsidRPr="000D43C6">
        <w:rPr>
          <w:rFonts w:cs="Arial"/>
          <w:sz w:val="22"/>
          <w:szCs w:val="22"/>
        </w:rPr>
        <w:t xml:space="preserve"> </w:t>
      </w:r>
      <w:proofErr w:type="spellStart"/>
      <w:r w:rsidRPr="000D43C6">
        <w:rPr>
          <w:rFonts w:cs="Arial"/>
          <w:sz w:val="22"/>
          <w:szCs w:val="22"/>
        </w:rPr>
        <w:t>кв.м</w:t>
      </w:r>
      <w:proofErr w:type="spellEnd"/>
      <w:r w:rsidRPr="000D43C6">
        <w:rPr>
          <w:rFonts w:cs="Arial"/>
          <w:sz w:val="22"/>
          <w:szCs w:val="22"/>
        </w:rPr>
        <w:t xml:space="preserve">., в </w:t>
      </w:r>
      <w:proofErr w:type="spellStart"/>
      <w:r w:rsidRPr="000D43C6">
        <w:rPr>
          <w:rFonts w:cs="Arial"/>
          <w:sz w:val="22"/>
          <w:szCs w:val="22"/>
        </w:rPr>
        <w:t>т.ч</w:t>
      </w:r>
      <w:proofErr w:type="spellEnd"/>
      <w:r w:rsidRPr="000D43C6">
        <w:rPr>
          <w:rFonts w:cs="Arial"/>
          <w:sz w:val="22"/>
          <w:szCs w:val="22"/>
        </w:rPr>
        <w:t xml:space="preserve">. общей площадью квартир – </w:t>
      </w:r>
      <w:r>
        <w:rPr>
          <w:rFonts w:cs="Arial"/>
          <w:sz w:val="22"/>
          <w:szCs w:val="22"/>
        </w:rPr>
        <w:t>19 110</w:t>
      </w:r>
      <w:r w:rsidRPr="000D43C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03</w:t>
      </w:r>
      <w:r w:rsidRPr="000D43C6">
        <w:rPr>
          <w:rFonts w:cs="Arial"/>
          <w:sz w:val="22"/>
          <w:szCs w:val="22"/>
        </w:rPr>
        <w:t xml:space="preserve"> </w:t>
      </w:r>
      <w:proofErr w:type="spellStart"/>
      <w:r w:rsidRPr="000D43C6">
        <w:rPr>
          <w:rFonts w:cs="Arial"/>
          <w:sz w:val="22"/>
          <w:szCs w:val="22"/>
        </w:rPr>
        <w:t>кв.м</w:t>
      </w:r>
      <w:proofErr w:type="spellEnd"/>
      <w:r w:rsidRPr="000D43C6">
        <w:rPr>
          <w:rFonts w:cs="Arial"/>
          <w:sz w:val="22"/>
          <w:szCs w:val="22"/>
        </w:rPr>
        <w:t xml:space="preserve">., в </w:t>
      </w:r>
      <w:proofErr w:type="spellStart"/>
      <w:r w:rsidRPr="000D43C6">
        <w:rPr>
          <w:rFonts w:cs="Arial"/>
          <w:sz w:val="22"/>
          <w:szCs w:val="22"/>
        </w:rPr>
        <w:t>т.ч</w:t>
      </w:r>
      <w:proofErr w:type="spellEnd"/>
      <w:r w:rsidRPr="000D43C6">
        <w:rPr>
          <w:rFonts w:cs="Arial"/>
          <w:sz w:val="22"/>
          <w:szCs w:val="22"/>
        </w:rPr>
        <w:t>. площадь подвала – 2 </w:t>
      </w:r>
      <w:r>
        <w:rPr>
          <w:rFonts w:cs="Arial"/>
          <w:sz w:val="22"/>
          <w:szCs w:val="22"/>
        </w:rPr>
        <w:t>360</w:t>
      </w:r>
      <w:r w:rsidRPr="000D43C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7</w:t>
      </w:r>
      <w:r w:rsidRPr="000D43C6">
        <w:rPr>
          <w:rFonts w:cs="Arial"/>
          <w:sz w:val="22"/>
          <w:szCs w:val="22"/>
        </w:rPr>
        <w:t xml:space="preserve">8 </w:t>
      </w:r>
      <w:proofErr w:type="spellStart"/>
      <w:r w:rsidRPr="000D43C6">
        <w:rPr>
          <w:rFonts w:cs="Arial"/>
          <w:sz w:val="22"/>
          <w:szCs w:val="22"/>
        </w:rPr>
        <w:t>кв.м</w:t>
      </w:r>
      <w:proofErr w:type="spellEnd"/>
      <w:r w:rsidRPr="000D43C6">
        <w:rPr>
          <w:rFonts w:cs="Arial"/>
          <w:sz w:val="22"/>
          <w:szCs w:val="22"/>
        </w:rPr>
        <w:t>. из них:</w:t>
      </w:r>
      <w:proofErr w:type="gramEnd"/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r w:rsidRPr="000D43C6">
        <w:rPr>
          <w:rFonts w:cs="Arial"/>
          <w:sz w:val="22"/>
          <w:szCs w:val="22"/>
        </w:rPr>
        <w:t xml:space="preserve">- </w:t>
      </w:r>
      <w:proofErr w:type="gramStart"/>
      <w:r w:rsidRPr="000D43C6">
        <w:rPr>
          <w:rFonts w:cs="Arial"/>
          <w:sz w:val="22"/>
          <w:szCs w:val="22"/>
        </w:rPr>
        <w:t>однокомнатных</w:t>
      </w:r>
      <w:proofErr w:type="gramEnd"/>
      <w:r w:rsidRPr="000D43C6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156</w:t>
      </w:r>
      <w:r w:rsidRPr="000D43C6">
        <w:rPr>
          <w:rFonts w:cs="Arial"/>
          <w:sz w:val="22"/>
          <w:szCs w:val="22"/>
        </w:rPr>
        <w:t xml:space="preserve"> квартиры;</w:t>
      </w:r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r w:rsidRPr="000D43C6">
        <w:rPr>
          <w:rFonts w:cs="Arial"/>
          <w:sz w:val="22"/>
          <w:szCs w:val="22"/>
        </w:rPr>
        <w:t xml:space="preserve">- двухкомнатных – </w:t>
      </w:r>
      <w:r>
        <w:rPr>
          <w:rFonts w:cs="Arial"/>
          <w:sz w:val="22"/>
          <w:szCs w:val="22"/>
        </w:rPr>
        <w:t>118</w:t>
      </w:r>
      <w:r w:rsidRPr="000D43C6">
        <w:rPr>
          <w:rFonts w:cs="Arial"/>
          <w:sz w:val="22"/>
          <w:szCs w:val="22"/>
        </w:rPr>
        <w:t xml:space="preserve"> квартир;</w:t>
      </w:r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r w:rsidRPr="000D43C6">
        <w:rPr>
          <w:rFonts w:cs="Arial"/>
          <w:sz w:val="22"/>
          <w:szCs w:val="22"/>
        </w:rPr>
        <w:t xml:space="preserve">- </w:t>
      </w:r>
      <w:proofErr w:type="gramStart"/>
      <w:r w:rsidRPr="000D43C6">
        <w:rPr>
          <w:rFonts w:cs="Arial"/>
          <w:sz w:val="22"/>
          <w:szCs w:val="22"/>
        </w:rPr>
        <w:t>трехкомнатных</w:t>
      </w:r>
      <w:proofErr w:type="gramEnd"/>
      <w:r w:rsidRPr="000D43C6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70</w:t>
      </w:r>
      <w:r w:rsidRPr="000D43C6">
        <w:rPr>
          <w:rFonts w:cs="Arial"/>
          <w:sz w:val="22"/>
          <w:szCs w:val="22"/>
        </w:rPr>
        <w:t xml:space="preserve"> квартир</w:t>
      </w:r>
      <w:r>
        <w:rPr>
          <w:rFonts w:cs="Arial"/>
          <w:sz w:val="22"/>
          <w:szCs w:val="22"/>
        </w:rPr>
        <w:t>ы</w:t>
      </w:r>
      <w:r w:rsidRPr="000D43C6">
        <w:rPr>
          <w:rFonts w:cs="Arial"/>
          <w:sz w:val="22"/>
          <w:szCs w:val="22"/>
        </w:rPr>
        <w:t>;</w:t>
      </w:r>
    </w:p>
    <w:p w:rsidR="00A13FB9" w:rsidRDefault="00A13FB9" w:rsidP="00A13FB9">
      <w:pPr>
        <w:ind w:firstLine="567"/>
        <w:jc w:val="both"/>
        <w:rPr>
          <w:rFonts w:cs="Arial"/>
          <w:sz w:val="22"/>
          <w:szCs w:val="22"/>
        </w:rPr>
      </w:pPr>
      <w:r w:rsidRPr="000D43C6">
        <w:rPr>
          <w:rFonts w:cs="Arial"/>
          <w:sz w:val="22"/>
          <w:szCs w:val="22"/>
        </w:rPr>
        <w:t xml:space="preserve">- </w:t>
      </w:r>
      <w:proofErr w:type="gramStart"/>
      <w:r w:rsidRPr="000D43C6">
        <w:rPr>
          <w:rFonts w:cs="Arial"/>
          <w:sz w:val="22"/>
          <w:szCs w:val="22"/>
        </w:rPr>
        <w:t>четырехкомнатных</w:t>
      </w:r>
      <w:proofErr w:type="gramEnd"/>
      <w:r w:rsidRPr="000D43C6">
        <w:rPr>
          <w:rFonts w:cs="Arial"/>
          <w:sz w:val="22"/>
          <w:szCs w:val="22"/>
        </w:rPr>
        <w:t xml:space="preserve"> – 2 квартир</w:t>
      </w:r>
      <w:r>
        <w:rPr>
          <w:rFonts w:cs="Arial"/>
          <w:sz w:val="22"/>
          <w:szCs w:val="22"/>
        </w:rPr>
        <w:t>ы</w:t>
      </w:r>
      <w:r w:rsidRPr="000D43C6">
        <w:rPr>
          <w:rFonts w:cs="Arial"/>
          <w:sz w:val="22"/>
          <w:szCs w:val="22"/>
        </w:rPr>
        <w:t>.</w:t>
      </w:r>
    </w:p>
    <w:p w:rsidR="00A13FB9" w:rsidRPr="000D43C6" w:rsidRDefault="00A13FB9" w:rsidP="00A13FB9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хозяйственного назначения -12</w:t>
      </w:r>
      <w:r w:rsidR="006F01DC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,</w:t>
      </w:r>
      <w:r w:rsidR="006F01DC">
        <w:rPr>
          <w:rFonts w:cs="Arial"/>
          <w:sz w:val="22"/>
          <w:szCs w:val="22"/>
        </w:rPr>
        <w:t>83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кв.м</w:t>
      </w:r>
      <w:proofErr w:type="spellEnd"/>
      <w:r>
        <w:rPr>
          <w:rFonts w:cs="Arial"/>
          <w:sz w:val="22"/>
          <w:szCs w:val="22"/>
        </w:rPr>
        <w:t>.</w:t>
      </w:r>
    </w:p>
    <w:p w:rsidR="00A13FB9" w:rsidRPr="00866775" w:rsidRDefault="006F01DC" w:rsidP="00A13FB9">
      <w:pPr>
        <w:ind w:firstLine="567"/>
        <w:jc w:val="both"/>
        <w:rPr>
          <w:rStyle w:val="a3"/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Общая площадь встроенн</w:t>
      </w:r>
      <w:r w:rsidR="00A13FB9" w:rsidRPr="000D43C6">
        <w:rPr>
          <w:rFonts w:cs="Arial"/>
          <w:sz w:val="22"/>
          <w:szCs w:val="22"/>
        </w:rPr>
        <w:t xml:space="preserve">ых помещений– </w:t>
      </w:r>
      <w:r>
        <w:rPr>
          <w:rFonts w:cs="Arial"/>
          <w:sz w:val="22"/>
          <w:szCs w:val="22"/>
        </w:rPr>
        <w:t>11</w:t>
      </w:r>
      <w:r w:rsidR="00A13FB9" w:rsidRPr="000D43C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28</w:t>
      </w:r>
      <w:r w:rsidR="00A13FB9" w:rsidRPr="000D43C6">
        <w:rPr>
          <w:rFonts w:cs="Arial"/>
          <w:sz w:val="22"/>
          <w:szCs w:val="22"/>
        </w:rPr>
        <w:t xml:space="preserve"> </w:t>
      </w:r>
      <w:proofErr w:type="spellStart"/>
      <w:r w:rsidR="00A13FB9" w:rsidRPr="000D43C6">
        <w:rPr>
          <w:rFonts w:cs="Arial"/>
          <w:sz w:val="22"/>
          <w:szCs w:val="22"/>
        </w:rPr>
        <w:t>кв.м</w:t>
      </w:r>
      <w:proofErr w:type="spellEnd"/>
      <w:r w:rsidR="00A13FB9" w:rsidRPr="000D43C6">
        <w:rPr>
          <w:rFonts w:cs="Arial"/>
          <w:sz w:val="22"/>
          <w:szCs w:val="22"/>
        </w:rPr>
        <w:t>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5E7AA0" w:rsidRPr="003472E7" w:rsidRDefault="00454E0D" w:rsidP="005749C5">
      <w:pPr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В подвале расположены инженерно-технические помещения и хозяйственные кладовые жильцов, помещения торгового назначения </w:t>
      </w:r>
      <w:proofErr w:type="gramStart"/>
      <w:r>
        <w:rPr>
          <w:rStyle w:val="a3"/>
          <w:b w:val="0"/>
          <w:sz w:val="22"/>
          <w:szCs w:val="22"/>
        </w:rPr>
        <w:t xml:space="preserve">( </w:t>
      </w:r>
      <w:proofErr w:type="gramEnd"/>
      <w:r>
        <w:rPr>
          <w:rStyle w:val="a3"/>
          <w:b w:val="0"/>
          <w:sz w:val="22"/>
          <w:szCs w:val="22"/>
        </w:rPr>
        <w:t>в секции №1).</w:t>
      </w:r>
    </w:p>
    <w:p w:rsidR="003472E7" w:rsidRDefault="003472E7" w:rsidP="003472E7">
      <w:pPr>
        <w:suppressAutoHyphens w:val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r w:rsidRPr="00E53D42">
        <w:rPr>
          <w:bCs/>
          <w:sz w:val="22"/>
          <w:szCs w:val="22"/>
        </w:rPr>
        <w:t>Проектные решения обеспечивают возможность беспрепятственного доступа маломобильных групп населения (МГН) в здание и безопасного передвижения по участку и внутри здания, а также удобство и комфорт среды жизнедеятельности.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Схемой планировочной организации земельного участка предусмотрено: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продольный уклон пути движения не более 5%, для покрытий пешеходных дорожек, тротуаров применен асфальтобетон;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высота бордюров по краям пешеходных путей принята не менее</w:t>
      </w:r>
      <w:proofErr w:type="gramStart"/>
      <w:r>
        <w:rPr>
          <w:bCs/>
          <w:sz w:val="22"/>
          <w:szCs w:val="22"/>
        </w:rPr>
        <w:t>0</w:t>
      </w:r>
      <w:proofErr w:type="gramEnd"/>
      <w:r>
        <w:rPr>
          <w:bCs/>
          <w:sz w:val="22"/>
          <w:szCs w:val="22"/>
        </w:rPr>
        <w:t>,05 м;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м;</w:t>
      </w:r>
    </w:p>
    <w:p w:rsidR="003472E7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- для парковки личного автотранспорта инвалидов предусмотрены </w:t>
      </w:r>
      <w:proofErr w:type="spellStart"/>
      <w:r>
        <w:rPr>
          <w:bCs/>
          <w:sz w:val="22"/>
          <w:szCs w:val="22"/>
        </w:rPr>
        <w:t>машиноместа</w:t>
      </w:r>
      <w:proofErr w:type="spellEnd"/>
      <w:r>
        <w:rPr>
          <w:bCs/>
          <w:sz w:val="22"/>
          <w:szCs w:val="22"/>
        </w:rPr>
        <w:t xml:space="preserve"> на открытых стоянках.</w:t>
      </w:r>
      <w:proofErr w:type="gramEnd"/>
    </w:p>
    <w:p w:rsidR="003472E7" w:rsidRPr="00E53D42" w:rsidRDefault="003472E7" w:rsidP="003472E7">
      <w:pPr>
        <w:suppressAutoHyphens w:val="0"/>
        <w:ind w:firstLine="567"/>
        <w:jc w:val="both"/>
        <w:rPr>
          <w:bCs/>
          <w:sz w:val="22"/>
          <w:szCs w:val="22"/>
        </w:rPr>
      </w:pPr>
    </w:p>
    <w:p w:rsidR="0089316A" w:rsidRDefault="0089316A" w:rsidP="0089316A">
      <w:pPr>
        <w:pStyle w:val="ab"/>
        <w:widowControl w:val="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Общие технические характеристики (состояние) квартир, передаваемых участнику долевого строительства</w:t>
      </w:r>
      <w:r>
        <w:rPr>
          <w:sz w:val="22"/>
          <w:szCs w:val="22"/>
        </w:rPr>
        <w:t xml:space="preserve">: </w:t>
      </w:r>
      <w:r w:rsidRPr="00952D12">
        <w:rPr>
          <w:sz w:val="22"/>
          <w:szCs w:val="22"/>
        </w:rPr>
        <w:t>с установкой металлической входной двери в квартиру, остекленными окнами профилем ПВХ (без установки подоконных досок и откосов), полной разводкой электрической сети (согласно проекта), устройством системы индивидуального (поквартирного) отопления от газового настенного котла «</w:t>
      </w:r>
      <w:proofErr w:type="spellStart"/>
      <w:r w:rsidRPr="00952D12">
        <w:rPr>
          <w:sz w:val="22"/>
          <w:szCs w:val="22"/>
        </w:rPr>
        <w:t>Beretta</w:t>
      </w:r>
      <w:proofErr w:type="spellEnd"/>
      <w:r w:rsidRPr="00952D12">
        <w:rPr>
          <w:sz w:val="22"/>
          <w:szCs w:val="22"/>
        </w:rPr>
        <w:t xml:space="preserve"> </w:t>
      </w:r>
      <w:proofErr w:type="spellStart"/>
      <w:r w:rsidRPr="00952D12">
        <w:rPr>
          <w:sz w:val="22"/>
          <w:szCs w:val="22"/>
        </w:rPr>
        <w:t>Ciao</w:t>
      </w:r>
      <w:proofErr w:type="spellEnd"/>
      <w:r w:rsidRPr="00952D12">
        <w:rPr>
          <w:sz w:val="22"/>
          <w:szCs w:val="22"/>
        </w:rPr>
        <w:t xml:space="preserve"> 24 CSI» с установкой радиаторов и прибор</w:t>
      </w:r>
      <w:r>
        <w:rPr>
          <w:sz w:val="22"/>
          <w:szCs w:val="22"/>
        </w:rPr>
        <w:t>а</w:t>
      </w:r>
      <w:r w:rsidRPr="00952D12">
        <w:rPr>
          <w:sz w:val="22"/>
          <w:szCs w:val="22"/>
        </w:rPr>
        <w:t xml:space="preserve"> учета газа, выполнением стояков систем холодного </w:t>
      </w:r>
      <w:r>
        <w:rPr>
          <w:sz w:val="22"/>
          <w:szCs w:val="22"/>
        </w:rPr>
        <w:t xml:space="preserve">водоснабжения </w:t>
      </w:r>
      <w:r w:rsidRPr="00952D12">
        <w:rPr>
          <w:sz w:val="22"/>
          <w:szCs w:val="22"/>
        </w:rPr>
        <w:t>до узла учета</w:t>
      </w:r>
      <w:proofErr w:type="gramEnd"/>
      <w:r w:rsidRPr="00952D12">
        <w:rPr>
          <w:sz w:val="22"/>
          <w:szCs w:val="22"/>
        </w:rPr>
        <w:t xml:space="preserve"> с его установкой (внутриквартирная разводка не выполняется),</w:t>
      </w:r>
      <w:r>
        <w:rPr>
          <w:sz w:val="22"/>
          <w:szCs w:val="22"/>
        </w:rPr>
        <w:t xml:space="preserve"> выполняются выводы под полотенце сушку (сама полотенце сушка не устанавливается),</w:t>
      </w:r>
      <w:r w:rsidRPr="00952D12">
        <w:rPr>
          <w:sz w:val="22"/>
          <w:szCs w:val="22"/>
        </w:rPr>
        <w:t xml:space="preserve"> выполнением стояков системы канализации (внутриквартирная разводка не выполняется), штукатуркой стен</w:t>
      </w:r>
      <w:r>
        <w:rPr>
          <w:sz w:val="22"/>
          <w:szCs w:val="22"/>
        </w:rPr>
        <w:t>,</w:t>
      </w:r>
      <w:r w:rsidRPr="00952D12">
        <w:rPr>
          <w:sz w:val="22"/>
          <w:szCs w:val="22"/>
        </w:rPr>
        <w:t xml:space="preserve">  цементно-песчаной стяжкой пола. </w:t>
      </w:r>
    </w:p>
    <w:p w:rsidR="0089316A" w:rsidRDefault="0089316A" w:rsidP="0089316A">
      <w:pPr>
        <w:pStyle w:val="ab"/>
        <w:widowControl w:val="0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EE6096">
        <w:rPr>
          <w:b/>
          <w:sz w:val="22"/>
          <w:szCs w:val="22"/>
          <w:u w:val="single"/>
        </w:rPr>
        <w:t>Застройщик не выполняет следующие работы и не устанавливает следующее оборудование:</w:t>
      </w:r>
    </w:p>
    <w:p w:rsidR="0089316A" w:rsidRPr="00EE6096" w:rsidRDefault="0089316A" w:rsidP="0089316A">
      <w:pPr>
        <w:pStyle w:val="ab"/>
        <w:widowControl w:val="0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у</w:t>
      </w:r>
      <w:r w:rsidRPr="00EE6096">
        <w:rPr>
          <w:sz w:val="22"/>
          <w:szCs w:val="22"/>
        </w:rPr>
        <w:t xml:space="preserve">становка </w:t>
      </w:r>
      <w:r>
        <w:rPr>
          <w:sz w:val="22"/>
          <w:szCs w:val="22"/>
        </w:rPr>
        <w:t xml:space="preserve">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>
        <w:rPr>
          <w:sz w:val="22"/>
          <w:szCs w:val="22"/>
        </w:rPr>
        <w:t>сантехприборов</w:t>
      </w:r>
      <w:proofErr w:type="spellEnd"/>
      <w:r>
        <w:rPr>
          <w:sz w:val="22"/>
          <w:szCs w:val="22"/>
        </w:rPr>
        <w:t>, внутриквартирная разводка телевизионных, телефонных линий, радио сетей.</w:t>
      </w:r>
    </w:p>
    <w:p w:rsidR="003472E7" w:rsidRDefault="0089316A" w:rsidP="0089316A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   </w:t>
      </w:r>
      <w:r>
        <w:rPr>
          <w:b/>
          <w:sz w:val="22"/>
          <w:szCs w:val="22"/>
        </w:rPr>
        <w:t>С</w:t>
      </w:r>
      <w:r w:rsidR="003472E7">
        <w:rPr>
          <w:b/>
          <w:sz w:val="22"/>
          <w:szCs w:val="22"/>
        </w:rPr>
        <w:t>остав общего имущества в доме:</w:t>
      </w:r>
      <w:r w:rsidR="003472E7">
        <w:rPr>
          <w:sz w:val="22"/>
          <w:szCs w:val="22"/>
        </w:rPr>
        <w:t xml:space="preserve"> внутренние и наружные инженерные коммуникации и сети, помещения общего пользования, а именно: входные группы жилых секций, лестничные площадки, лестничные марши, лифты, лифтовые шахты, помещения </w:t>
      </w:r>
      <w:proofErr w:type="spellStart"/>
      <w:r w:rsidR="003472E7">
        <w:rPr>
          <w:sz w:val="22"/>
          <w:szCs w:val="22"/>
        </w:rPr>
        <w:t>электрощитовых</w:t>
      </w:r>
      <w:proofErr w:type="spellEnd"/>
      <w:r w:rsidR="003472E7">
        <w:rPr>
          <w:sz w:val="22"/>
          <w:szCs w:val="22"/>
        </w:rPr>
        <w:t xml:space="preserve">, вентиляционная камера, насосное помещение, земельный участок. </w:t>
      </w:r>
    </w:p>
    <w:p w:rsidR="003472E7" w:rsidRDefault="003472E7" w:rsidP="003472E7">
      <w:pPr>
        <w:suppressAutoHyphens w:val="0"/>
        <w:ind w:firstLine="567"/>
        <w:jc w:val="both"/>
        <w:rPr>
          <w:sz w:val="22"/>
          <w:szCs w:val="22"/>
        </w:rPr>
      </w:pPr>
    </w:p>
    <w:p w:rsidR="003472E7" w:rsidRDefault="003472E7" w:rsidP="003472E7">
      <w:pPr>
        <w:ind w:firstLine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Предполагаемый срок получения разрешения на ввод дома в эксплуатацию:</w:t>
      </w:r>
    </w:p>
    <w:p w:rsidR="003472E7" w:rsidRPr="00047434" w:rsidRDefault="003472E7" w:rsidP="003472E7">
      <w:pPr>
        <w:ind w:firstLine="567"/>
        <w:jc w:val="both"/>
        <w:rPr>
          <w:rFonts w:cs="Arial"/>
          <w:sz w:val="22"/>
          <w:szCs w:val="22"/>
        </w:rPr>
      </w:pPr>
      <w:proofErr w:type="gramStart"/>
      <w:r w:rsidRPr="00047434">
        <w:rPr>
          <w:rFonts w:cs="Arial"/>
          <w:sz w:val="22"/>
          <w:szCs w:val="22"/>
          <w:lang w:val="en-US"/>
        </w:rPr>
        <w:t>I</w:t>
      </w:r>
      <w:r w:rsidR="00747593" w:rsidRPr="00047434">
        <w:rPr>
          <w:rFonts w:cs="Arial"/>
          <w:sz w:val="22"/>
          <w:szCs w:val="22"/>
          <w:lang w:val="en-US"/>
        </w:rPr>
        <w:t>II</w:t>
      </w:r>
      <w:r w:rsidRPr="00047434">
        <w:rPr>
          <w:rFonts w:cs="Arial"/>
          <w:sz w:val="22"/>
          <w:szCs w:val="22"/>
        </w:rPr>
        <w:t xml:space="preserve"> квартал 201</w:t>
      </w:r>
      <w:r w:rsidR="00747593" w:rsidRPr="0005562C">
        <w:rPr>
          <w:rFonts w:cs="Arial"/>
          <w:sz w:val="22"/>
          <w:szCs w:val="22"/>
        </w:rPr>
        <w:t>9</w:t>
      </w:r>
      <w:r w:rsidRPr="00047434">
        <w:rPr>
          <w:rFonts w:cs="Arial"/>
          <w:sz w:val="22"/>
          <w:szCs w:val="22"/>
        </w:rPr>
        <w:t>г.</w:t>
      </w:r>
      <w:proofErr w:type="gramEnd"/>
    </w:p>
    <w:p w:rsidR="003472E7" w:rsidRDefault="003472E7" w:rsidP="003472E7">
      <w:pPr>
        <w:ind w:firstLine="567"/>
        <w:jc w:val="both"/>
        <w:rPr>
          <w:rFonts w:cs="Arial"/>
          <w:sz w:val="22"/>
          <w:szCs w:val="22"/>
        </w:rPr>
      </w:pPr>
    </w:p>
    <w:p w:rsidR="0089355F" w:rsidRDefault="0089355F" w:rsidP="0089355F">
      <w:pPr>
        <w:ind w:firstLine="567"/>
        <w:jc w:val="both"/>
        <w:rPr>
          <w:rFonts w:cs="Arial"/>
          <w:sz w:val="22"/>
          <w:szCs w:val="22"/>
        </w:rPr>
      </w:pPr>
      <w:r w:rsidRPr="00BA2147">
        <w:rPr>
          <w:rStyle w:val="a3"/>
          <w:sz w:val="22"/>
          <w:szCs w:val="22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</w:t>
      </w:r>
      <w:r>
        <w:rPr>
          <w:rStyle w:val="a3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Администрация города Рязани.</w:t>
      </w:r>
    </w:p>
    <w:p w:rsidR="003472E7" w:rsidRDefault="003472E7" w:rsidP="0089355F">
      <w:pPr>
        <w:jc w:val="both"/>
        <w:rPr>
          <w:rFonts w:cs="Arial"/>
          <w:sz w:val="22"/>
          <w:szCs w:val="22"/>
        </w:rPr>
      </w:pPr>
    </w:p>
    <w:p w:rsidR="003472E7" w:rsidRPr="009A4655" w:rsidRDefault="003472E7" w:rsidP="003472E7">
      <w:pPr>
        <w:ind w:firstLine="567"/>
        <w:jc w:val="both"/>
        <w:rPr>
          <w:rFonts w:cs="Arial"/>
          <w:b/>
          <w:sz w:val="22"/>
          <w:szCs w:val="22"/>
        </w:rPr>
      </w:pPr>
      <w:r w:rsidRPr="009A4655"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3472E7" w:rsidRPr="00234FD8" w:rsidRDefault="003472E7" w:rsidP="003472E7">
      <w:pPr>
        <w:ind w:firstLine="567"/>
        <w:jc w:val="both"/>
        <w:rPr>
          <w:rFonts w:cs="Arial"/>
          <w:sz w:val="22"/>
          <w:szCs w:val="22"/>
        </w:rPr>
      </w:pPr>
      <w:proofErr w:type="gramStart"/>
      <w:r w:rsidRPr="009A4655"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</w:t>
      </w:r>
      <w:r>
        <w:rPr>
          <w:rFonts w:cs="Arial"/>
          <w:sz w:val="22"/>
          <w:szCs w:val="22"/>
        </w:rPr>
        <w:t xml:space="preserve">, </w:t>
      </w:r>
      <w:r w:rsidRPr="00234FD8">
        <w:rPr>
          <w:sz w:val="22"/>
          <w:szCs w:val="22"/>
        </w:rPr>
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строительства, любые аналогичные события и обстоятельства, выходящие за рамки контроля Застройщика.</w:t>
      </w:r>
      <w:proofErr w:type="gramEnd"/>
    </w:p>
    <w:p w:rsidR="003472E7" w:rsidRPr="0089355F" w:rsidRDefault="003472E7" w:rsidP="003472E7">
      <w:pPr>
        <w:ind w:firstLine="567"/>
        <w:jc w:val="both"/>
        <w:rPr>
          <w:sz w:val="22"/>
          <w:szCs w:val="22"/>
          <w:lang w:eastAsia="ru-RU"/>
        </w:rPr>
      </w:pPr>
      <w:r w:rsidRPr="0089355F">
        <w:rPr>
          <w:sz w:val="22"/>
          <w:szCs w:val="22"/>
          <w:lang w:eastAsia="ru-RU"/>
        </w:rPr>
        <w:t>Добровольное страхование на момент опубликования проектной декларации не осуществляется.</w:t>
      </w:r>
    </w:p>
    <w:p w:rsidR="003472E7" w:rsidRPr="0089355F" w:rsidRDefault="003472E7" w:rsidP="003472E7">
      <w:pPr>
        <w:ind w:firstLine="567"/>
        <w:jc w:val="both"/>
        <w:rPr>
          <w:rFonts w:cs="Arial"/>
          <w:sz w:val="22"/>
          <w:szCs w:val="22"/>
        </w:rPr>
      </w:pPr>
    </w:p>
    <w:p w:rsidR="00370920" w:rsidRPr="00047434" w:rsidRDefault="00370920" w:rsidP="00370920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Планируемая стоимость строительства – </w:t>
      </w:r>
      <w:r w:rsidR="00C45D2B" w:rsidRPr="00047434">
        <w:rPr>
          <w:rFonts w:cs="Arial"/>
          <w:sz w:val="22"/>
          <w:szCs w:val="22"/>
        </w:rPr>
        <w:t>860 450</w:t>
      </w:r>
      <w:r w:rsidRPr="00047434">
        <w:rPr>
          <w:rFonts w:cs="Arial"/>
          <w:sz w:val="22"/>
          <w:szCs w:val="22"/>
        </w:rPr>
        <w:t xml:space="preserve"> 000 рублей</w:t>
      </w:r>
    </w:p>
    <w:p w:rsidR="003472E7" w:rsidRPr="001A7373" w:rsidRDefault="003472E7" w:rsidP="003472E7">
      <w:pPr>
        <w:ind w:firstLine="567"/>
        <w:jc w:val="both"/>
        <w:rPr>
          <w:rFonts w:cs="Arial"/>
          <w:b/>
          <w:sz w:val="22"/>
          <w:szCs w:val="22"/>
        </w:rPr>
      </w:pPr>
    </w:p>
    <w:p w:rsidR="004C7C1B" w:rsidRDefault="004C7C1B" w:rsidP="004C7C1B">
      <w:pPr>
        <w:ind w:firstLine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  <w:r>
        <w:rPr>
          <w:rFonts w:cs="Arial"/>
          <w:sz w:val="22"/>
          <w:szCs w:val="22"/>
        </w:rPr>
        <w:t xml:space="preserve"> </w:t>
      </w:r>
    </w:p>
    <w:p w:rsidR="004C7C1B" w:rsidRPr="00C74EA3" w:rsidRDefault="004C7C1B" w:rsidP="004C7C1B">
      <w:pPr>
        <w:ind w:firstLine="567"/>
        <w:rPr>
          <w:rFonts w:cs="Arial"/>
          <w:sz w:val="22"/>
          <w:szCs w:val="22"/>
        </w:rPr>
      </w:pPr>
      <w:r w:rsidRPr="00C74EA3">
        <w:rPr>
          <w:rFonts w:cs="Arial"/>
          <w:sz w:val="22"/>
          <w:szCs w:val="22"/>
        </w:rPr>
        <w:t>- ООО «ЦЭМ»;</w:t>
      </w:r>
    </w:p>
    <w:p w:rsidR="004C7C1B" w:rsidRPr="00C74EA3" w:rsidRDefault="004C7C1B" w:rsidP="004C7C1B">
      <w:pPr>
        <w:ind w:firstLine="567"/>
        <w:rPr>
          <w:rFonts w:cs="Arial"/>
          <w:sz w:val="22"/>
          <w:szCs w:val="22"/>
        </w:rPr>
      </w:pPr>
      <w:r w:rsidRPr="00C74EA3">
        <w:rPr>
          <w:rFonts w:cs="Arial"/>
          <w:sz w:val="22"/>
          <w:szCs w:val="22"/>
        </w:rPr>
        <w:t>- ООО «Панорама»;</w:t>
      </w:r>
    </w:p>
    <w:p w:rsidR="004C7C1B" w:rsidRDefault="004C7C1B" w:rsidP="004C7C1B">
      <w:pPr>
        <w:ind w:firstLine="567"/>
        <w:rPr>
          <w:rFonts w:cs="Arial"/>
          <w:sz w:val="22"/>
          <w:szCs w:val="22"/>
        </w:rPr>
      </w:pPr>
      <w:r w:rsidRPr="00C74EA3">
        <w:rPr>
          <w:rFonts w:cs="Arial"/>
          <w:sz w:val="22"/>
          <w:szCs w:val="22"/>
        </w:rPr>
        <w:t>- ООО «Оконные технологии»;</w:t>
      </w:r>
    </w:p>
    <w:p w:rsidR="004C7C1B" w:rsidRDefault="004C7C1B" w:rsidP="004C7C1B">
      <w:pPr>
        <w:ind w:firstLine="567"/>
      </w:pPr>
      <w:r>
        <w:rPr>
          <w:rFonts w:cs="Arial"/>
          <w:sz w:val="22"/>
          <w:szCs w:val="22"/>
        </w:rPr>
        <w:t xml:space="preserve">- </w:t>
      </w:r>
      <w:r>
        <w:t>МБУ «Дирекция благоустройства города»;</w:t>
      </w:r>
    </w:p>
    <w:p w:rsidR="004C7C1B" w:rsidRDefault="004C7C1B" w:rsidP="004C7C1B">
      <w:pPr>
        <w:ind w:firstLine="567"/>
      </w:pPr>
      <w:r>
        <w:t>- МУП «Рязанские городские распределительные электрические сети»;</w:t>
      </w:r>
    </w:p>
    <w:p w:rsidR="004C7C1B" w:rsidRDefault="004C7C1B" w:rsidP="004C7C1B">
      <w:pPr>
        <w:ind w:firstLine="567"/>
      </w:pPr>
      <w:r>
        <w:t>- ОАО «</w:t>
      </w:r>
      <w:proofErr w:type="spellStart"/>
      <w:r>
        <w:t>РязаньГоргаз</w:t>
      </w:r>
      <w:proofErr w:type="spellEnd"/>
      <w:r>
        <w:t>»;</w:t>
      </w:r>
    </w:p>
    <w:p w:rsidR="004C7C1B" w:rsidRPr="00427B07" w:rsidRDefault="004C7C1B" w:rsidP="004C7C1B">
      <w:pPr>
        <w:ind w:firstLine="567"/>
        <w:rPr>
          <w:rFonts w:cs="Arial"/>
          <w:sz w:val="22"/>
          <w:szCs w:val="22"/>
        </w:rPr>
      </w:pPr>
      <w:r>
        <w:t>- МП «Водоканал города Рязани»;</w:t>
      </w:r>
    </w:p>
    <w:p w:rsidR="004C7C1B" w:rsidRPr="000E6E0B" w:rsidRDefault="004C7C1B" w:rsidP="004C7C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0E6E0B">
        <w:rPr>
          <w:rFonts w:cs="Arial"/>
          <w:sz w:val="22"/>
          <w:szCs w:val="22"/>
        </w:rPr>
        <w:t>- ООО «</w:t>
      </w:r>
      <w:proofErr w:type="spellStart"/>
      <w:r w:rsidRPr="000E6E0B">
        <w:rPr>
          <w:rFonts w:cs="Arial"/>
          <w:sz w:val="22"/>
          <w:szCs w:val="22"/>
        </w:rPr>
        <w:t>Технокровля</w:t>
      </w:r>
      <w:proofErr w:type="spellEnd"/>
      <w:r w:rsidRPr="000E6E0B">
        <w:rPr>
          <w:rFonts w:cs="Arial"/>
          <w:sz w:val="22"/>
          <w:szCs w:val="22"/>
        </w:rPr>
        <w:t>»;</w:t>
      </w:r>
    </w:p>
    <w:p w:rsidR="003472E7" w:rsidRDefault="003472E7" w:rsidP="003472E7">
      <w:pPr>
        <w:pStyle w:val="ab"/>
        <w:jc w:val="both"/>
      </w:pPr>
      <w:proofErr w:type="gramStart"/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</w:t>
      </w:r>
      <w:r w:rsidRPr="005B2863">
        <w:rPr>
          <w:rFonts w:cs="Arial"/>
          <w:b/>
          <w:sz w:val="22"/>
          <w:szCs w:val="22"/>
        </w:rPr>
        <w:t>:</w:t>
      </w:r>
      <w:r w:rsidRPr="005B2863">
        <w:rPr>
          <w:rFonts w:cs="Arial"/>
          <w:sz w:val="22"/>
          <w:szCs w:val="22"/>
        </w:rPr>
        <w:t xml:space="preserve"> </w:t>
      </w:r>
      <w:r>
        <w:t>в соответствии с  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 - залог – в порядке, установленном статьями 13-15 Закона;</w:t>
      </w:r>
      <w:proofErr w:type="gramEnd"/>
      <w:r>
        <w:t xml:space="preserve"> - страхование гражданской ответственности Застройщика за неисполнение или ненадлежащее </w:t>
      </w:r>
      <w:r>
        <w:lastRenderedPageBreak/>
        <w:t xml:space="preserve">исполнение обязательств по передаче жилого помещения участнику долевого строительства по каждому договору в порядке, установленном </w:t>
      </w:r>
      <w:hyperlink r:id="rId8" w:history="1">
        <w:r>
          <w:rPr>
            <w:rStyle w:val="ac"/>
          </w:rPr>
          <w:t>статьей 15.2</w:t>
        </w:r>
      </w:hyperlink>
      <w:r>
        <w:t xml:space="preserve"> Закона.</w:t>
      </w:r>
    </w:p>
    <w:p w:rsidR="003472E7" w:rsidRDefault="003472E7" w:rsidP="003472E7">
      <w:pPr>
        <w:ind w:firstLine="567"/>
        <w:jc w:val="both"/>
        <w:rPr>
          <w:rFonts w:cs="Arial"/>
          <w:sz w:val="22"/>
          <w:szCs w:val="22"/>
        </w:rPr>
      </w:pPr>
    </w:p>
    <w:p w:rsidR="003472E7" w:rsidRDefault="003472E7" w:rsidP="003472E7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3472E7" w:rsidRDefault="003472E7" w:rsidP="003472E7">
      <w:pPr>
        <w:ind w:firstLine="567"/>
        <w:jc w:val="both"/>
        <w:rPr>
          <w:rFonts w:cs="Arial"/>
          <w:b/>
          <w:sz w:val="22"/>
          <w:szCs w:val="22"/>
        </w:rPr>
      </w:pPr>
    </w:p>
    <w:p w:rsidR="003472E7" w:rsidRPr="00EE674F" w:rsidRDefault="003472E7" w:rsidP="003472E7">
      <w:pPr>
        <w:ind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>
        <w:rPr>
          <w:rFonts w:cs="Arial"/>
          <w:sz w:val="22"/>
          <w:szCs w:val="22"/>
          <w:u w:val="single"/>
          <w:lang w:val="en-US"/>
        </w:rPr>
        <w:t>www</w:t>
      </w:r>
      <w:r w:rsidRPr="00555826">
        <w:rPr>
          <w:rFonts w:cs="Arial"/>
          <w:sz w:val="22"/>
          <w:szCs w:val="22"/>
          <w:u w:val="single"/>
        </w:rPr>
        <w:t>.</w:t>
      </w:r>
      <w:proofErr w:type="spellStart"/>
      <w:r>
        <w:rPr>
          <w:rFonts w:cs="Arial"/>
          <w:sz w:val="22"/>
          <w:szCs w:val="22"/>
          <w:u w:val="single"/>
          <w:lang w:val="en-US"/>
        </w:rPr>
        <w:t>mervinsky</w:t>
      </w:r>
      <w:proofErr w:type="spellEnd"/>
      <w:r w:rsidRPr="00555826">
        <w:rPr>
          <w:rFonts w:cs="Arial"/>
          <w:sz w:val="22"/>
          <w:szCs w:val="22"/>
          <w:u w:val="single"/>
        </w:rPr>
        <w:t>.</w:t>
      </w:r>
      <w:r>
        <w:rPr>
          <w:rFonts w:cs="Arial"/>
          <w:sz w:val="22"/>
          <w:szCs w:val="22"/>
          <w:u w:val="single"/>
          <w:lang w:val="en-US"/>
        </w:rPr>
        <w:t>com</w:t>
      </w:r>
    </w:p>
    <w:p w:rsidR="003472E7" w:rsidRPr="00047434" w:rsidRDefault="003472E7" w:rsidP="003472E7">
      <w:pPr>
        <w:ind w:firstLine="567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>
        <w:rPr>
          <w:rFonts w:cs="Arial"/>
          <w:sz w:val="22"/>
          <w:szCs w:val="22"/>
        </w:rPr>
        <w:t xml:space="preserve">: </w:t>
      </w:r>
      <w:r w:rsidR="00047434" w:rsidRPr="00047434">
        <w:rPr>
          <w:rFonts w:cs="Arial"/>
          <w:sz w:val="22"/>
          <w:szCs w:val="22"/>
        </w:rPr>
        <w:t>2</w:t>
      </w:r>
      <w:r w:rsidR="002E00F1">
        <w:rPr>
          <w:rFonts w:cs="Arial"/>
          <w:sz w:val="22"/>
          <w:szCs w:val="22"/>
        </w:rPr>
        <w:t>2</w:t>
      </w:r>
      <w:r w:rsidRPr="00047434">
        <w:rPr>
          <w:rFonts w:cs="Arial"/>
          <w:sz w:val="22"/>
          <w:szCs w:val="22"/>
        </w:rPr>
        <w:t xml:space="preserve"> </w:t>
      </w:r>
      <w:r w:rsidR="007D0B9D" w:rsidRPr="00047434">
        <w:rPr>
          <w:rFonts w:cs="Arial"/>
          <w:sz w:val="22"/>
          <w:szCs w:val="22"/>
        </w:rPr>
        <w:t>января</w:t>
      </w:r>
      <w:r w:rsidRPr="00047434">
        <w:rPr>
          <w:rFonts w:cs="Arial"/>
          <w:sz w:val="22"/>
          <w:szCs w:val="22"/>
        </w:rPr>
        <w:t xml:space="preserve"> 201</w:t>
      </w:r>
      <w:r w:rsidR="002E6B7C" w:rsidRPr="00047434">
        <w:rPr>
          <w:rFonts w:cs="Arial"/>
          <w:sz w:val="22"/>
          <w:szCs w:val="22"/>
        </w:rPr>
        <w:t>6</w:t>
      </w:r>
      <w:r w:rsidRPr="00047434">
        <w:rPr>
          <w:rFonts w:cs="Arial"/>
          <w:sz w:val="22"/>
          <w:szCs w:val="22"/>
        </w:rPr>
        <w:t xml:space="preserve"> года.</w:t>
      </w:r>
    </w:p>
    <w:p w:rsidR="003472E7" w:rsidRPr="002F4AE5" w:rsidRDefault="003472E7" w:rsidP="003472E7">
      <w:pPr>
        <w:ind w:firstLine="567"/>
        <w:rPr>
          <w:color w:val="FF0000"/>
        </w:rPr>
      </w:pPr>
    </w:p>
    <w:p w:rsidR="003472E7" w:rsidRDefault="003472E7" w:rsidP="003472E7">
      <w:pPr>
        <w:ind w:firstLine="567"/>
      </w:pPr>
    </w:p>
    <w:p w:rsidR="005F4F39" w:rsidRDefault="005F4F39" w:rsidP="003472E7">
      <w:pPr>
        <w:jc w:val="both"/>
      </w:pPr>
    </w:p>
    <w:sectPr w:rsidR="005F4F39" w:rsidSect="001351C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59" w:rsidRDefault="00762859" w:rsidP="006B5C7B">
      <w:r>
        <w:separator/>
      </w:r>
    </w:p>
  </w:endnote>
  <w:endnote w:type="continuationSeparator" w:id="0">
    <w:p w:rsidR="00762859" w:rsidRDefault="00762859" w:rsidP="006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359910"/>
      <w:docPartObj>
        <w:docPartGallery w:val="Page Numbers (Bottom of Page)"/>
        <w:docPartUnique/>
      </w:docPartObj>
    </w:sdtPr>
    <w:sdtEndPr/>
    <w:sdtContent>
      <w:p w:rsidR="006B5C7B" w:rsidRDefault="006B5C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24">
          <w:rPr>
            <w:noProof/>
          </w:rPr>
          <w:t>2</w:t>
        </w:r>
        <w:r>
          <w:fldChar w:fldCharType="end"/>
        </w:r>
      </w:p>
    </w:sdtContent>
  </w:sdt>
  <w:p w:rsidR="006B5C7B" w:rsidRDefault="006B5C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59" w:rsidRDefault="00762859" w:rsidP="006B5C7B">
      <w:r>
        <w:separator/>
      </w:r>
    </w:p>
  </w:footnote>
  <w:footnote w:type="continuationSeparator" w:id="0">
    <w:p w:rsidR="00762859" w:rsidRDefault="00762859" w:rsidP="006B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4"/>
    <w:rsid w:val="00026CF2"/>
    <w:rsid w:val="00047434"/>
    <w:rsid w:val="0005562C"/>
    <w:rsid w:val="00072A7F"/>
    <w:rsid w:val="000A15A8"/>
    <w:rsid w:val="000D5811"/>
    <w:rsid w:val="000E2B63"/>
    <w:rsid w:val="000E5857"/>
    <w:rsid w:val="0012104C"/>
    <w:rsid w:val="001351CE"/>
    <w:rsid w:val="0015102D"/>
    <w:rsid w:val="001635B9"/>
    <w:rsid w:val="001670CC"/>
    <w:rsid w:val="00170FE8"/>
    <w:rsid w:val="00173456"/>
    <w:rsid w:val="001A3C5B"/>
    <w:rsid w:val="001B541E"/>
    <w:rsid w:val="001C1435"/>
    <w:rsid w:val="001D5677"/>
    <w:rsid w:val="00221285"/>
    <w:rsid w:val="002506B5"/>
    <w:rsid w:val="0025312F"/>
    <w:rsid w:val="00255764"/>
    <w:rsid w:val="00256EEA"/>
    <w:rsid w:val="00265EFD"/>
    <w:rsid w:val="00295139"/>
    <w:rsid w:val="002A2785"/>
    <w:rsid w:val="002E00F1"/>
    <w:rsid w:val="002E6B7C"/>
    <w:rsid w:val="002F4AE5"/>
    <w:rsid w:val="003026C5"/>
    <w:rsid w:val="003339CD"/>
    <w:rsid w:val="00345A3E"/>
    <w:rsid w:val="003472E7"/>
    <w:rsid w:val="00355F24"/>
    <w:rsid w:val="00370920"/>
    <w:rsid w:val="00383DAF"/>
    <w:rsid w:val="00392C30"/>
    <w:rsid w:val="00393A45"/>
    <w:rsid w:val="003B0B9C"/>
    <w:rsid w:val="003D5B4E"/>
    <w:rsid w:val="003D7D9E"/>
    <w:rsid w:val="00423D09"/>
    <w:rsid w:val="00451812"/>
    <w:rsid w:val="0045230E"/>
    <w:rsid w:val="00454C5F"/>
    <w:rsid w:val="00454E0D"/>
    <w:rsid w:val="00461C14"/>
    <w:rsid w:val="004717A4"/>
    <w:rsid w:val="0048703B"/>
    <w:rsid w:val="004B3DBF"/>
    <w:rsid w:val="004B438E"/>
    <w:rsid w:val="004C7C1B"/>
    <w:rsid w:val="004D4978"/>
    <w:rsid w:val="004E20BF"/>
    <w:rsid w:val="00505C60"/>
    <w:rsid w:val="00556048"/>
    <w:rsid w:val="00563AF7"/>
    <w:rsid w:val="00573BCE"/>
    <w:rsid w:val="005749C5"/>
    <w:rsid w:val="005A6F3E"/>
    <w:rsid w:val="005E0F2B"/>
    <w:rsid w:val="005E7AA0"/>
    <w:rsid w:val="005F04A7"/>
    <w:rsid w:val="005F3356"/>
    <w:rsid w:val="005F4F39"/>
    <w:rsid w:val="005F60EB"/>
    <w:rsid w:val="006460B8"/>
    <w:rsid w:val="006522D4"/>
    <w:rsid w:val="00655009"/>
    <w:rsid w:val="00677E4D"/>
    <w:rsid w:val="006B5C7B"/>
    <w:rsid w:val="006C4131"/>
    <w:rsid w:val="006C625D"/>
    <w:rsid w:val="006D2388"/>
    <w:rsid w:val="006E2AC9"/>
    <w:rsid w:val="006E5DA3"/>
    <w:rsid w:val="006F01DC"/>
    <w:rsid w:val="00745FC4"/>
    <w:rsid w:val="00747593"/>
    <w:rsid w:val="00762859"/>
    <w:rsid w:val="0078384B"/>
    <w:rsid w:val="007C29AE"/>
    <w:rsid w:val="007D0B9D"/>
    <w:rsid w:val="007E35C1"/>
    <w:rsid w:val="008016ED"/>
    <w:rsid w:val="00817545"/>
    <w:rsid w:val="00823EF3"/>
    <w:rsid w:val="008365E6"/>
    <w:rsid w:val="00861663"/>
    <w:rsid w:val="0089316A"/>
    <w:rsid w:val="0089355F"/>
    <w:rsid w:val="008B6A64"/>
    <w:rsid w:val="008F0E12"/>
    <w:rsid w:val="008F682E"/>
    <w:rsid w:val="0091282B"/>
    <w:rsid w:val="00916851"/>
    <w:rsid w:val="00927A84"/>
    <w:rsid w:val="00944D39"/>
    <w:rsid w:val="00982E02"/>
    <w:rsid w:val="00983029"/>
    <w:rsid w:val="009900A1"/>
    <w:rsid w:val="00991C83"/>
    <w:rsid w:val="00994663"/>
    <w:rsid w:val="00994EB3"/>
    <w:rsid w:val="009E30C7"/>
    <w:rsid w:val="009E6407"/>
    <w:rsid w:val="009F0212"/>
    <w:rsid w:val="00A047B0"/>
    <w:rsid w:val="00A13FB9"/>
    <w:rsid w:val="00A346A9"/>
    <w:rsid w:val="00A827F9"/>
    <w:rsid w:val="00AA6F15"/>
    <w:rsid w:val="00AC1AD3"/>
    <w:rsid w:val="00AC681A"/>
    <w:rsid w:val="00AE0BED"/>
    <w:rsid w:val="00AE1AF0"/>
    <w:rsid w:val="00AF6FBE"/>
    <w:rsid w:val="00B23DDE"/>
    <w:rsid w:val="00B33222"/>
    <w:rsid w:val="00B35534"/>
    <w:rsid w:val="00B847C5"/>
    <w:rsid w:val="00BC4ECE"/>
    <w:rsid w:val="00BC7779"/>
    <w:rsid w:val="00BD0D3B"/>
    <w:rsid w:val="00BD0D5D"/>
    <w:rsid w:val="00BE1230"/>
    <w:rsid w:val="00C10C19"/>
    <w:rsid w:val="00C45D2B"/>
    <w:rsid w:val="00C7589A"/>
    <w:rsid w:val="00C85482"/>
    <w:rsid w:val="00CA1EC7"/>
    <w:rsid w:val="00CB0373"/>
    <w:rsid w:val="00CF1C5F"/>
    <w:rsid w:val="00CF789E"/>
    <w:rsid w:val="00D06824"/>
    <w:rsid w:val="00D06916"/>
    <w:rsid w:val="00D34488"/>
    <w:rsid w:val="00D37D7F"/>
    <w:rsid w:val="00D431A4"/>
    <w:rsid w:val="00D53094"/>
    <w:rsid w:val="00D66651"/>
    <w:rsid w:val="00D7294A"/>
    <w:rsid w:val="00D74848"/>
    <w:rsid w:val="00D85A88"/>
    <w:rsid w:val="00D90093"/>
    <w:rsid w:val="00DA3735"/>
    <w:rsid w:val="00DB45E0"/>
    <w:rsid w:val="00DD7757"/>
    <w:rsid w:val="00E0043A"/>
    <w:rsid w:val="00E52177"/>
    <w:rsid w:val="00E56294"/>
    <w:rsid w:val="00E73B71"/>
    <w:rsid w:val="00E91487"/>
    <w:rsid w:val="00E935A2"/>
    <w:rsid w:val="00EA05CF"/>
    <w:rsid w:val="00EA43C6"/>
    <w:rsid w:val="00EC5B90"/>
    <w:rsid w:val="00EE57F6"/>
    <w:rsid w:val="00EF43E4"/>
    <w:rsid w:val="00F30049"/>
    <w:rsid w:val="00F3551C"/>
    <w:rsid w:val="00F3717C"/>
    <w:rsid w:val="00F5455F"/>
    <w:rsid w:val="00F86EEF"/>
    <w:rsid w:val="00F94827"/>
    <w:rsid w:val="00FC567C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B5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B5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3472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34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B5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B5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3472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34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DB63FF0F033A5751D68194CC0D6DDBC30E3CE8662E9DF8AD8999n9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Ольга Паршакина</cp:lastModifiedBy>
  <cp:revision>81</cp:revision>
  <cp:lastPrinted>2016-01-15T12:28:00Z</cp:lastPrinted>
  <dcterms:created xsi:type="dcterms:W3CDTF">2015-07-21T10:31:00Z</dcterms:created>
  <dcterms:modified xsi:type="dcterms:W3CDTF">2016-02-16T08:25:00Z</dcterms:modified>
</cp:coreProperties>
</file>